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9C93C" w14:textId="218B29F6" w:rsidR="006356A0" w:rsidRDefault="006356A0" w:rsidP="006356A0">
      <w:pPr>
        <w:pStyle w:val="NoSpacing"/>
        <w:rPr>
          <w:rFonts w:ascii="Letter-join Plus 16" w:hAnsi="Letter-join Plus 16"/>
          <w:sz w:val="28"/>
          <w:szCs w:val="28"/>
          <w:u w:val="single"/>
        </w:rPr>
      </w:pPr>
      <w:r w:rsidRPr="006356A0">
        <w:rPr>
          <w:rFonts w:ascii="Letter-join Plus 16" w:hAnsi="Letter-join Plus 16"/>
          <w:noProof/>
          <w:sz w:val="28"/>
          <w:szCs w:val="28"/>
        </w:rPr>
        <w:drawing>
          <wp:anchor distT="0" distB="0" distL="114300" distR="114300" simplePos="0" relativeHeight="251625472" behindDoc="0" locked="0" layoutInCell="1" allowOverlap="1" wp14:anchorId="51FE8537" wp14:editId="2D3F3F7D">
            <wp:simplePos x="0" y="0"/>
            <wp:positionH relativeFrom="column">
              <wp:posOffset>-635</wp:posOffset>
            </wp:positionH>
            <wp:positionV relativeFrom="page">
              <wp:posOffset>304165</wp:posOffset>
            </wp:positionV>
            <wp:extent cx="920115" cy="915670"/>
            <wp:effectExtent l="0" t="0" r="0" b="0"/>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0115" cy="915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69AB3" w14:textId="1A10A630" w:rsidR="00016299" w:rsidRPr="006356A0" w:rsidRDefault="006356A0" w:rsidP="006356A0">
      <w:pPr>
        <w:pStyle w:val="NoSpacing"/>
        <w:rPr>
          <w:rFonts w:ascii="Letter-join Plus 16" w:hAnsi="Letter-join Plus 16"/>
          <w:sz w:val="28"/>
          <w:szCs w:val="28"/>
          <w:u w:val="single"/>
        </w:rPr>
      </w:pPr>
      <w:r>
        <w:rPr>
          <w:rFonts w:ascii="Letter-join Plus 16" w:hAnsi="Letter-join Plus 16"/>
          <w:sz w:val="28"/>
          <w:szCs w:val="28"/>
        </w:rPr>
        <w:t xml:space="preserve">           </w:t>
      </w:r>
      <w:r w:rsidR="0011479E">
        <w:rPr>
          <w:rFonts w:ascii="Letter-join Plus 16" w:hAnsi="Letter-join Plus 16"/>
          <w:sz w:val="28"/>
          <w:szCs w:val="28"/>
        </w:rPr>
        <w:t xml:space="preserve">                           </w:t>
      </w:r>
      <w:r>
        <w:rPr>
          <w:rFonts w:ascii="Letter-join Plus 16" w:hAnsi="Letter-join Plus 16"/>
          <w:sz w:val="28"/>
          <w:szCs w:val="28"/>
        </w:rPr>
        <w:t xml:space="preserve">  </w:t>
      </w:r>
      <w:r w:rsidR="000501EB" w:rsidRPr="006356A0">
        <w:rPr>
          <w:rFonts w:ascii="Letter-join Plus 16" w:hAnsi="Letter-join Plus 16"/>
          <w:sz w:val="28"/>
          <w:szCs w:val="28"/>
          <w:u w:val="single"/>
        </w:rPr>
        <w:t>Calculation</w:t>
      </w:r>
      <w:r w:rsidR="000501EB" w:rsidRPr="006356A0">
        <w:rPr>
          <w:rFonts w:ascii="Letter-join Plus 16" w:hAnsi="Letter-join Plus 16"/>
          <w:sz w:val="28"/>
          <w:szCs w:val="28"/>
          <w:u w:val="single"/>
        </w:rPr>
        <w:t xml:space="preserve"> Policy</w:t>
      </w:r>
    </w:p>
    <w:p w14:paraId="630F61A1" w14:textId="2EB7CB26" w:rsidR="00B467EE" w:rsidRDefault="00B467EE" w:rsidP="006356A0">
      <w:pPr>
        <w:spacing w:after="0" w:line="300" w:lineRule="atLeast"/>
        <w:rPr>
          <w:rFonts w:ascii="Letter-join Plus 16" w:eastAsia="Times New Roman" w:hAnsi="Letter-join Plus 16" w:cs="Segoe UI"/>
          <w:sz w:val="24"/>
          <w:szCs w:val="24"/>
          <w:lang w:val="en-GB" w:eastAsia="en-GB"/>
        </w:rPr>
      </w:pPr>
    </w:p>
    <w:p w14:paraId="25BBA737" w14:textId="5BF94998" w:rsidR="00000000" w:rsidRPr="0011479E" w:rsidRDefault="000501EB" w:rsidP="0011479E">
      <w:pPr>
        <w:spacing w:after="0" w:line="300" w:lineRule="atLeast"/>
        <w:rPr>
          <w:rFonts w:ascii="Letter-join Plus 16" w:eastAsia="Times New Roman" w:hAnsi="Letter-join Plus 16" w:cs="Segoe UI"/>
          <w:sz w:val="24"/>
          <w:szCs w:val="24"/>
          <w:lang w:val="en-GB" w:eastAsia="en-GB"/>
        </w:rPr>
      </w:pPr>
      <w:r w:rsidRPr="000501EB">
        <w:rPr>
          <w:rFonts w:ascii="Letter-join Plus 16" w:eastAsia="Times New Roman" w:hAnsi="Letter-join Plus 16" w:cs="Segoe UI"/>
          <w:sz w:val="24"/>
          <w:szCs w:val="24"/>
          <w:lang w:val="en-GB" w:eastAsia="en-GB"/>
        </w:rPr>
        <w:drawing>
          <wp:anchor distT="0" distB="0" distL="114300" distR="114300" simplePos="0" relativeHeight="251658240" behindDoc="0" locked="0" layoutInCell="1" allowOverlap="1" wp14:anchorId="7CA1E13E" wp14:editId="2131AA4A">
            <wp:simplePos x="0" y="0"/>
            <wp:positionH relativeFrom="column">
              <wp:posOffset>-66386</wp:posOffset>
            </wp:positionH>
            <wp:positionV relativeFrom="page">
              <wp:posOffset>2542598</wp:posOffset>
            </wp:positionV>
            <wp:extent cx="9309735" cy="4959985"/>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09735" cy="4959985"/>
                    </a:xfrm>
                    <a:prstGeom prst="rect">
                      <a:avLst/>
                    </a:prstGeom>
                  </pic:spPr>
                </pic:pic>
              </a:graphicData>
            </a:graphic>
            <wp14:sizeRelH relativeFrom="page">
              <wp14:pctWidth>0</wp14:pctWidth>
            </wp14:sizeRelH>
            <wp14:sizeRelV relativeFrom="page">
              <wp14:pctHeight>0</wp14:pctHeight>
            </wp14:sizeRelV>
          </wp:anchor>
        </w:drawing>
      </w:r>
      <w:r w:rsidR="006356A0" w:rsidRPr="006356A0">
        <w:rPr>
          <w:rFonts w:ascii="Letter-join Plus 16" w:eastAsia="Times New Roman" w:hAnsi="Letter-join Plus 16" w:cs="Segoe UI"/>
          <w:sz w:val="24"/>
          <w:szCs w:val="24"/>
          <w:lang w:val="en-GB" w:eastAsia="en-GB"/>
        </w:rPr>
        <w:t>At Ludworth Primary School, we follow the White Rose Maths calculation policy as a framework for teaching and learning, adapting methods where appropriate to meet the needs of our pupils. Through a mastery approach, children are taught using a combination of concrete, pictorial and abstract representations, alongside conceptual variation, to deepen understanding and promote flexible mathematical thinking. This enables pupils to make connections, reason mathematically and become confident, fluent mathematicians.</w:t>
      </w:r>
    </w:p>
    <w:sectPr w:rsidR="00000000" w:rsidRPr="0011479E" w:rsidSect="0011479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etter-join Plus 16">
    <w:panose1 w:val="02000505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299"/>
    <w:rsid w:val="00034616"/>
    <w:rsid w:val="000501EB"/>
    <w:rsid w:val="0006063C"/>
    <w:rsid w:val="0011479E"/>
    <w:rsid w:val="0015074B"/>
    <w:rsid w:val="0029639D"/>
    <w:rsid w:val="00326F90"/>
    <w:rsid w:val="006356A0"/>
    <w:rsid w:val="00AA1D8D"/>
    <w:rsid w:val="00B467E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9C751B"/>
  <w14:defaultImageDpi w14:val="300"/>
  <w15:docId w15:val="{9354EF76-8909-4988-AA2A-AF2214CE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933813">
      <w:bodyDiv w:val="1"/>
      <w:marLeft w:val="0"/>
      <w:marRight w:val="0"/>
      <w:marTop w:val="0"/>
      <w:marBottom w:val="0"/>
      <w:divBdr>
        <w:top w:val="none" w:sz="0" w:space="0" w:color="auto"/>
        <w:left w:val="none" w:sz="0" w:space="0" w:color="auto"/>
        <w:bottom w:val="none" w:sz="0" w:space="0" w:color="auto"/>
        <w:right w:val="none" w:sz="0" w:space="0" w:color="auto"/>
      </w:divBdr>
      <w:divsChild>
        <w:div w:id="676424750">
          <w:marLeft w:val="0"/>
          <w:marRight w:val="0"/>
          <w:marTop w:val="0"/>
          <w:marBottom w:val="0"/>
          <w:divBdr>
            <w:top w:val="none" w:sz="0" w:space="0" w:color="auto"/>
            <w:left w:val="none" w:sz="0" w:space="0" w:color="auto"/>
            <w:bottom w:val="none" w:sz="0" w:space="0" w:color="auto"/>
            <w:right w:val="none" w:sz="0" w:space="0" w:color="auto"/>
          </w:divBdr>
        </w:div>
      </w:divsChild>
    </w:div>
    <w:div w:id="1097209366">
      <w:bodyDiv w:val="1"/>
      <w:marLeft w:val="0"/>
      <w:marRight w:val="0"/>
      <w:marTop w:val="0"/>
      <w:marBottom w:val="0"/>
      <w:divBdr>
        <w:top w:val="none" w:sz="0" w:space="0" w:color="auto"/>
        <w:left w:val="none" w:sz="0" w:space="0" w:color="auto"/>
        <w:bottom w:val="none" w:sz="0" w:space="0" w:color="auto"/>
        <w:right w:val="none" w:sz="0" w:space="0" w:color="auto"/>
      </w:divBdr>
      <w:divsChild>
        <w:div w:id="178349555">
          <w:marLeft w:val="0"/>
          <w:marRight w:val="0"/>
          <w:marTop w:val="0"/>
          <w:marBottom w:val="0"/>
          <w:divBdr>
            <w:top w:val="none" w:sz="0" w:space="0" w:color="auto"/>
            <w:left w:val="none" w:sz="0" w:space="0" w:color="auto"/>
            <w:bottom w:val="none" w:sz="0" w:space="0" w:color="auto"/>
            <w:right w:val="none" w:sz="0" w:space="0" w:color="auto"/>
          </w:divBdr>
        </w:div>
      </w:divsChild>
    </w:div>
    <w:div w:id="1406876310">
      <w:bodyDiv w:val="1"/>
      <w:marLeft w:val="0"/>
      <w:marRight w:val="0"/>
      <w:marTop w:val="0"/>
      <w:marBottom w:val="0"/>
      <w:divBdr>
        <w:top w:val="none" w:sz="0" w:space="0" w:color="auto"/>
        <w:left w:val="none" w:sz="0" w:space="0" w:color="auto"/>
        <w:bottom w:val="none" w:sz="0" w:space="0" w:color="auto"/>
        <w:right w:val="none" w:sz="0" w:space="0" w:color="auto"/>
      </w:divBdr>
      <w:divsChild>
        <w:div w:id="1690137580">
          <w:marLeft w:val="0"/>
          <w:marRight w:val="0"/>
          <w:marTop w:val="0"/>
          <w:marBottom w:val="0"/>
          <w:divBdr>
            <w:top w:val="none" w:sz="0" w:space="0" w:color="auto"/>
            <w:left w:val="none" w:sz="0" w:space="0" w:color="auto"/>
            <w:bottom w:val="none" w:sz="0" w:space="0" w:color="auto"/>
            <w:right w:val="none" w:sz="0" w:space="0" w:color="auto"/>
          </w:divBdr>
        </w:div>
      </w:divsChild>
    </w:div>
    <w:div w:id="1932738850">
      <w:bodyDiv w:val="1"/>
      <w:marLeft w:val="0"/>
      <w:marRight w:val="0"/>
      <w:marTop w:val="0"/>
      <w:marBottom w:val="0"/>
      <w:divBdr>
        <w:top w:val="none" w:sz="0" w:space="0" w:color="auto"/>
        <w:left w:val="none" w:sz="0" w:space="0" w:color="auto"/>
        <w:bottom w:val="none" w:sz="0" w:space="0" w:color="auto"/>
        <w:right w:val="none" w:sz="0" w:space="0" w:color="auto"/>
      </w:divBdr>
      <w:divsChild>
        <w:div w:id="137372415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R.Heslop [ Ludworth Primary School ]</dc:creator>
  <cp:keywords/>
  <dc:description>generated by python-docx</dc:description>
  <cp:lastModifiedBy>R.Heslop [ Ludworth Primary School ]</cp:lastModifiedBy>
  <cp:revision>2</cp:revision>
  <cp:lastPrinted>2026-09-19T09:30:00Z</cp:lastPrinted>
  <dcterms:created xsi:type="dcterms:W3CDTF">2026-09-19T09:41:00Z</dcterms:created>
  <dcterms:modified xsi:type="dcterms:W3CDTF">2026-09-19T09:41:00Z</dcterms:modified>
  <cp:category/>
</cp:coreProperties>
</file>