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3888F2" w14:textId="774F59AC" w:rsidR="00D35F8E" w:rsidRPr="00321A14" w:rsidRDefault="00702A6B">
      <w:pPr>
        <w:spacing w:after="158" w:line="259" w:lineRule="auto"/>
        <w:ind w:left="790"/>
        <w:jc w:val="center"/>
        <w:rPr>
          <w:rFonts w:asciiTheme="minorHAnsi" w:hAnsiTheme="minorHAnsi" w:cstheme="minorHAnsi"/>
        </w:rPr>
      </w:pPr>
      <w:r w:rsidRPr="00321A14">
        <w:rPr>
          <w:rFonts w:asciiTheme="minorHAnsi" w:hAnsiTheme="minorHAnsi" w:cstheme="minorHAnsi"/>
          <w:b/>
          <w:u w:val="single" w:color="000000"/>
        </w:rPr>
        <w:t xml:space="preserve">Ludworth </w:t>
      </w:r>
      <w:r w:rsidR="00191A22" w:rsidRPr="00321A14">
        <w:rPr>
          <w:rFonts w:asciiTheme="minorHAnsi" w:hAnsiTheme="minorHAnsi" w:cstheme="minorHAnsi"/>
          <w:b/>
          <w:u w:val="single" w:color="000000"/>
        </w:rPr>
        <w:t>Prima</w:t>
      </w:r>
      <w:r w:rsidRPr="00321A14">
        <w:rPr>
          <w:rFonts w:asciiTheme="minorHAnsi" w:hAnsiTheme="minorHAnsi" w:cstheme="minorHAnsi"/>
          <w:b/>
          <w:u w:val="single" w:color="000000"/>
        </w:rPr>
        <w:t>ry School Sports Premium 202</w:t>
      </w:r>
      <w:r w:rsidR="00850611">
        <w:rPr>
          <w:rFonts w:asciiTheme="minorHAnsi" w:hAnsiTheme="minorHAnsi" w:cstheme="minorHAnsi"/>
          <w:b/>
          <w:u w:val="single" w:color="000000"/>
        </w:rPr>
        <w:t>5</w:t>
      </w:r>
      <w:r w:rsidRPr="00321A14">
        <w:rPr>
          <w:rFonts w:asciiTheme="minorHAnsi" w:hAnsiTheme="minorHAnsi" w:cstheme="minorHAnsi"/>
          <w:b/>
          <w:u w:val="single" w:color="000000"/>
        </w:rPr>
        <w:t>-2</w:t>
      </w:r>
      <w:r w:rsidR="00850611">
        <w:rPr>
          <w:rFonts w:asciiTheme="minorHAnsi" w:hAnsiTheme="minorHAnsi" w:cstheme="minorHAnsi"/>
          <w:b/>
          <w:u w:val="single" w:color="000000"/>
        </w:rPr>
        <w:t>6</w:t>
      </w:r>
    </w:p>
    <w:p w14:paraId="41EA677B" w14:textId="3FEE2B10" w:rsidR="00D35F8E" w:rsidRPr="00321A14" w:rsidRDefault="00191A22">
      <w:pPr>
        <w:rPr>
          <w:rFonts w:asciiTheme="minorHAnsi" w:hAnsiTheme="minorHAnsi" w:cstheme="minorHAnsi"/>
        </w:rPr>
      </w:pPr>
      <w:r w:rsidRPr="00321A14">
        <w:rPr>
          <w:rFonts w:asciiTheme="minorHAnsi" w:eastAsia="Calibri" w:hAnsiTheme="minorHAnsi" w:cstheme="minorHAnsi"/>
          <w:noProof/>
        </w:rPr>
        <mc:AlternateContent>
          <mc:Choice Requires="wpg">
            <w:drawing>
              <wp:anchor distT="0" distB="0" distL="114300" distR="114300" simplePos="0" relativeHeight="251658240" behindDoc="1" locked="0" layoutInCell="1" allowOverlap="1" wp14:anchorId="70CE10D0" wp14:editId="2C67EE5B">
                <wp:simplePos x="0" y="0"/>
                <wp:positionH relativeFrom="column">
                  <wp:posOffset>-18287</wp:posOffset>
                </wp:positionH>
                <wp:positionV relativeFrom="paragraph">
                  <wp:posOffset>-1126</wp:posOffset>
                </wp:positionV>
                <wp:extent cx="9520174" cy="321563"/>
                <wp:effectExtent l="0" t="0" r="0" b="0"/>
                <wp:wrapNone/>
                <wp:docPr id="14591" name="Group 14591"/>
                <wp:cNvGraphicFramePr/>
                <a:graphic xmlns:a="http://schemas.openxmlformats.org/drawingml/2006/main">
                  <a:graphicData uri="http://schemas.microsoft.com/office/word/2010/wordprocessingGroup">
                    <wpg:wgp>
                      <wpg:cNvGrpSpPr/>
                      <wpg:grpSpPr>
                        <a:xfrm>
                          <a:off x="0" y="0"/>
                          <a:ext cx="9520174" cy="321563"/>
                          <a:chOff x="0" y="0"/>
                          <a:chExt cx="9520174" cy="321563"/>
                        </a:xfrm>
                      </wpg:grpSpPr>
                      <wps:wsp>
                        <wps:cNvPr id="16126" name="Shape 16126"/>
                        <wps:cNvSpPr/>
                        <wps:spPr>
                          <a:xfrm>
                            <a:off x="4066667" y="0"/>
                            <a:ext cx="1854962" cy="161544"/>
                          </a:xfrm>
                          <a:custGeom>
                            <a:avLst/>
                            <a:gdLst/>
                            <a:ahLst/>
                            <a:cxnLst/>
                            <a:rect l="0" t="0" r="0" b="0"/>
                            <a:pathLst>
                              <a:path w="1854962" h="161544">
                                <a:moveTo>
                                  <a:pt x="0" y="0"/>
                                </a:moveTo>
                                <a:lnTo>
                                  <a:pt x="1854962" y="0"/>
                                </a:lnTo>
                                <a:lnTo>
                                  <a:pt x="1854962" y="161544"/>
                                </a:lnTo>
                                <a:lnTo>
                                  <a:pt x="0" y="161544"/>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16127" name="Shape 16127"/>
                        <wps:cNvSpPr/>
                        <wps:spPr>
                          <a:xfrm>
                            <a:off x="0" y="161544"/>
                            <a:ext cx="9520174" cy="160020"/>
                          </a:xfrm>
                          <a:custGeom>
                            <a:avLst/>
                            <a:gdLst/>
                            <a:ahLst/>
                            <a:cxnLst/>
                            <a:rect l="0" t="0" r="0" b="0"/>
                            <a:pathLst>
                              <a:path w="9520174" h="160020">
                                <a:moveTo>
                                  <a:pt x="0" y="0"/>
                                </a:moveTo>
                                <a:lnTo>
                                  <a:pt x="9520174" y="0"/>
                                </a:lnTo>
                                <a:lnTo>
                                  <a:pt x="9520174" y="160020"/>
                                </a:lnTo>
                                <a:lnTo>
                                  <a:pt x="0" y="16002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w:pict>
              <v:group w14:anchorId="6B057CCB" id="Group 14591" o:spid="_x0000_s1026" style="position:absolute;margin-left:-1.45pt;margin-top:-.1pt;width:749.6pt;height:25.3pt;z-index:-251658240" coordsize="95201,3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">
                <v:shape id="Shape 16126" o:spid="_x0000_s1027" style="position:absolute;left:40666;width:18550;height:1615;visibility:visible;mso-wrap-style:square;v-text-anchor:top" coordsize="1854962,1615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" path="m,l1854962,r,161544l,161544,,e" fillcolor="yellow" stroked="f" strokeweight="0">
                  <v:stroke miterlimit="83231f" joinstyle="miter"/>
                  <v:path arrowok="t" textboxrect="0,0,1854962,161544"/>
                </v:shape>
                <v:shape id="Shape 16127" o:spid="_x0000_s1028" style="position:absolute;top:1615;width:95201;height:1600;visibility:visible;mso-wrap-style:square;v-text-anchor:top" coordsize="9520174,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" path="m,l9520174,r,160020l,160020,,e" stroked="f" strokeweight="0">
                  <v:stroke miterlimit="83231f" joinstyle="miter"/>
                  <v:path arrowok="t" textboxrect="0,0,9520174,160020"/>
                </v:shape>
              </v:group>
            </w:pict>
          </mc:Fallback>
        </mc:AlternateContent>
      </w:r>
      <w:r w:rsidRPr="00321A14">
        <w:rPr>
          <w:rFonts w:asciiTheme="minorHAnsi" w:hAnsiTheme="minorHAnsi" w:cstheme="minorHAnsi"/>
        </w:rPr>
        <w:t>Our Sports Premium allowan</w:t>
      </w:r>
      <w:r w:rsidR="00702A6B" w:rsidRPr="00321A14">
        <w:rPr>
          <w:rFonts w:asciiTheme="minorHAnsi" w:hAnsiTheme="minorHAnsi" w:cstheme="minorHAnsi"/>
        </w:rPr>
        <w:t>ce for the academic year 202</w:t>
      </w:r>
      <w:r w:rsidR="00850611">
        <w:rPr>
          <w:rFonts w:asciiTheme="minorHAnsi" w:hAnsiTheme="minorHAnsi" w:cstheme="minorHAnsi"/>
        </w:rPr>
        <w:t>5</w:t>
      </w:r>
      <w:r w:rsidR="00702A6B" w:rsidRPr="00321A14">
        <w:rPr>
          <w:rFonts w:asciiTheme="minorHAnsi" w:hAnsiTheme="minorHAnsi" w:cstheme="minorHAnsi"/>
        </w:rPr>
        <w:t>-2</w:t>
      </w:r>
      <w:r w:rsidR="00850611">
        <w:rPr>
          <w:rFonts w:asciiTheme="minorHAnsi" w:hAnsiTheme="minorHAnsi" w:cstheme="minorHAnsi"/>
        </w:rPr>
        <w:t>6</w:t>
      </w:r>
      <w:r w:rsidRPr="00321A14">
        <w:rPr>
          <w:rFonts w:asciiTheme="minorHAnsi" w:hAnsiTheme="minorHAnsi" w:cstheme="minorHAnsi"/>
        </w:rPr>
        <w:t xml:space="preserve"> is </w:t>
      </w:r>
      <w:r w:rsidR="00702A6B" w:rsidRPr="002233A6">
        <w:rPr>
          <w:rFonts w:asciiTheme="minorHAnsi" w:hAnsiTheme="minorHAnsi" w:cstheme="minorHAnsi"/>
          <w:b/>
          <w:highlight w:val="green"/>
        </w:rPr>
        <w:t>£16,400</w:t>
      </w:r>
      <w:r w:rsidRPr="002233A6">
        <w:rPr>
          <w:rFonts w:asciiTheme="minorHAnsi" w:hAnsiTheme="minorHAnsi" w:cstheme="minorHAnsi"/>
          <w:highlight w:val="green"/>
        </w:rPr>
        <w:t xml:space="preserve"> The premium will be used to fund additional and sustainable improvements</w:t>
      </w:r>
      <w:r w:rsidRPr="00321A14">
        <w:rPr>
          <w:rFonts w:asciiTheme="minorHAnsi" w:hAnsiTheme="minorHAnsi" w:cstheme="minorHAnsi"/>
        </w:rPr>
        <w:t xml:space="preserve"> to the provision of PE and sport to encourage the development of healthy, active lifestyles. The Department for Education’s vision for the Primary PE and Sports Premium is that ALL pupils leaving primary school should be physically literate and with the knowledge, skills and motivation necessary to equip them for a healthy, active lifestyle and lifelong participation in physical activity and sport. We endeavour to see an improvement against the following 5 key indicators: </w:t>
      </w:r>
    </w:p>
    <w:p w14:paraId="5890C308" w14:textId="77777777" w:rsidR="00D35F8E" w:rsidRPr="00321A14" w:rsidRDefault="00191A22">
      <w:pPr>
        <w:spacing w:line="259" w:lineRule="auto"/>
        <w:rPr>
          <w:rFonts w:asciiTheme="minorHAnsi" w:hAnsiTheme="minorHAnsi" w:cstheme="minorHAnsi"/>
        </w:rPr>
      </w:pPr>
      <w:r w:rsidRPr="00321A14">
        <w:rPr>
          <w:rFonts w:asciiTheme="minorHAnsi" w:hAnsiTheme="minorHAnsi" w:cstheme="minorHAnsi"/>
        </w:rPr>
        <w:t xml:space="preserve"> </w:t>
      </w:r>
    </w:p>
    <w:tbl>
      <w:tblPr>
        <w:tblStyle w:val="TableGrid"/>
        <w:tblW w:w="15342" w:type="dxa"/>
        <w:tblInd w:w="29" w:type="dxa"/>
        <w:tblCellMar>
          <w:top w:w="20" w:type="dxa"/>
          <w:left w:w="103" w:type="dxa"/>
          <w:right w:w="100" w:type="dxa"/>
        </w:tblCellMar>
        <w:tblLook w:val="04A0" w:firstRow="1" w:lastRow="0" w:firstColumn="1" w:lastColumn="0" w:noHBand="0" w:noVBand="1"/>
      </w:tblPr>
      <w:tblGrid>
        <w:gridCol w:w="3778"/>
        <w:gridCol w:w="3118"/>
        <w:gridCol w:w="3134"/>
        <w:gridCol w:w="2828"/>
        <w:gridCol w:w="2484"/>
      </w:tblGrid>
      <w:tr w:rsidR="00D35F8E" w:rsidRPr="00321A14" w14:paraId="647D3A31" w14:textId="77777777" w:rsidTr="00A1695E">
        <w:trPr>
          <w:trHeight w:val="287"/>
        </w:trPr>
        <w:tc>
          <w:tcPr>
            <w:tcW w:w="3778" w:type="dxa"/>
            <w:tcBorders>
              <w:top w:val="single" w:sz="17" w:space="0" w:color="000000"/>
              <w:left w:val="single" w:sz="17" w:space="0" w:color="000000"/>
              <w:bottom w:val="single" w:sz="17" w:space="0" w:color="000000"/>
              <w:right w:val="nil"/>
            </w:tcBorders>
            <w:shd w:val="clear" w:color="auto" w:fill="D9D9D9"/>
          </w:tcPr>
          <w:p w14:paraId="4496F295" w14:textId="77777777" w:rsidR="00D35F8E" w:rsidRPr="00321A14" w:rsidRDefault="00191A22">
            <w:pPr>
              <w:spacing w:line="259" w:lineRule="auto"/>
              <w:rPr>
                <w:rFonts w:asciiTheme="minorHAnsi" w:hAnsiTheme="minorHAnsi" w:cstheme="minorHAnsi"/>
              </w:rPr>
            </w:pPr>
            <w:r w:rsidRPr="00321A14">
              <w:rPr>
                <w:rFonts w:asciiTheme="minorHAnsi" w:hAnsiTheme="minorHAnsi" w:cstheme="minorHAnsi"/>
                <w:b/>
              </w:rPr>
              <w:t xml:space="preserve">KEY INDICATORS </w:t>
            </w:r>
          </w:p>
        </w:tc>
        <w:tc>
          <w:tcPr>
            <w:tcW w:w="3118" w:type="dxa"/>
            <w:tcBorders>
              <w:top w:val="single" w:sz="17" w:space="0" w:color="000000"/>
              <w:left w:val="nil"/>
              <w:bottom w:val="single" w:sz="17" w:space="0" w:color="000000"/>
              <w:right w:val="nil"/>
            </w:tcBorders>
            <w:shd w:val="clear" w:color="auto" w:fill="D9D9D9"/>
          </w:tcPr>
          <w:p w14:paraId="6DE50E73" w14:textId="77777777" w:rsidR="00D35F8E" w:rsidRPr="00321A14" w:rsidRDefault="00D35F8E">
            <w:pPr>
              <w:spacing w:after="160" w:line="259" w:lineRule="auto"/>
              <w:rPr>
                <w:rFonts w:asciiTheme="minorHAnsi" w:hAnsiTheme="minorHAnsi" w:cstheme="minorHAnsi"/>
              </w:rPr>
            </w:pPr>
          </w:p>
        </w:tc>
        <w:tc>
          <w:tcPr>
            <w:tcW w:w="3134" w:type="dxa"/>
            <w:tcBorders>
              <w:top w:val="single" w:sz="17" w:space="0" w:color="000000"/>
              <w:left w:val="nil"/>
              <w:bottom w:val="single" w:sz="17" w:space="0" w:color="000000"/>
              <w:right w:val="nil"/>
            </w:tcBorders>
            <w:shd w:val="clear" w:color="auto" w:fill="D9D9D9"/>
          </w:tcPr>
          <w:p w14:paraId="07684732" w14:textId="77777777" w:rsidR="00D35F8E" w:rsidRPr="00321A14" w:rsidRDefault="00D35F8E">
            <w:pPr>
              <w:spacing w:after="160" w:line="259" w:lineRule="auto"/>
              <w:rPr>
                <w:rFonts w:asciiTheme="minorHAnsi" w:hAnsiTheme="minorHAnsi" w:cstheme="minorHAnsi"/>
              </w:rPr>
            </w:pPr>
          </w:p>
        </w:tc>
        <w:tc>
          <w:tcPr>
            <w:tcW w:w="2828" w:type="dxa"/>
            <w:tcBorders>
              <w:top w:val="single" w:sz="17" w:space="0" w:color="000000"/>
              <w:left w:val="nil"/>
              <w:bottom w:val="single" w:sz="17" w:space="0" w:color="000000"/>
              <w:right w:val="nil"/>
            </w:tcBorders>
            <w:shd w:val="clear" w:color="auto" w:fill="D9D9D9"/>
          </w:tcPr>
          <w:p w14:paraId="467FEE8E" w14:textId="77777777" w:rsidR="00D35F8E" w:rsidRPr="00321A14" w:rsidRDefault="00D35F8E">
            <w:pPr>
              <w:spacing w:after="160" w:line="259" w:lineRule="auto"/>
              <w:rPr>
                <w:rFonts w:asciiTheme="minorHAnsi" w:hAnsiTheme="minorHAnsi" w:cstheme="minorHAnsi"/>
              </w:rPr>
            </w:pPr>
          </w:p>
        </w:tc>
        <w:tc>
          <w:tcPr>
            <w:tcW w:w="2484" w:type="dxa"/>
            <w:tcBorders>
              <w:top w:val="single" w:sz="17" w:space="0" w:color="000000"/>
              <w:left w:val="nil"/>
              <w:bottom w:val="single" w:sz="17" w:space="0" w:color="000000"/>
              <w:right w:val="single" w:sz="17" w:space="0" w:color="000000"/>
            </w:tcBorders>
            <w:shd w:val="clear" w:color="auto" w:fill="D9D9D9"/>
          </w:tcPr>
          <w:p w14:paraId="34EF8990" w14:textId="77777777" w:rsidR="00D35F8E" w:rsidRPr="00321A14" w:rsidRDefault="00D35F8E">
            <w:pPr>
              <w:spacing w:after="160" w:line="259" w:lineRule="auto"/>
              <w:rPr>
                <w:rFonts w:asciiTheme="minorHAnsi" w:hAnsiTheme="minorHAnsi" w:cstheme="minorHAnsi"/>
              </w:rPr>
            </w:pPr>
          </w:p>
        </w:tc>
      </w:tr>
      <w:tr w:rsidR="00D35F8E" w:rsidRPr="00321A14" w14:paraId="0E7E4594" w14:textId="77777777" w:rsidTr="00A1695E">
        <w:trPr>
          <w:trHeight w:val="1319"/>
        </w:trPr>
        <w:tc>
          <w:tcPr>
            <w:tcW w:w="3778" w:type="dxa"/>
            <w:tcBorders>
              <w:top w:val="single" w:sz="17" w:space="0" w:color="000000"/>
              <w:left w:val="single" w:sz="17" w:space="0" w:color="000000"/>
              <w:bottom w:val="single" w:sz="17" w:space="0" w:color="000000"/>
              <w:right w:val="single" w:sz="17" w:space="0" w:color="000000"/>
            </w:tcBorders>
          </w:tcPr>
          <w:p w14:paraId="332E64AF" w14:textId="77777777" w:rsidR="00D35F8E" w:rsidRPr="00321A14" w:rsidRDefault="00191A22" w:rsidP="00A1695E">
            <w:pPr>
              <w:spacing w:line="259" w:lineRule="auto"/>
              <w:rPr>
                <w:rFonts w:asciiTheme="minorHAnsi" w:hAnsiTheme="minorHAnsi" w:cstheme="minorHAnsi"/>
              </w:rPr>
            </w:pPr>
            <w:r w:rsidRPr="00321A14">
              <w:rPr>
                <w:rFonts w:asciiTheme="minorHAnsi" w:hAnsiTheme="minorHAnsi" w:cstheme="minorHAnsi"/>
                <w:b/>
                <w:color w:val="FF0000"/>
              </w:rPr>
              <w:t>Indicator 1:</w:t>
            </w:r>
            <w:r w:rsidRPr="00321A14">
              <w:rPr>
                <w:rFonts w:asciiTheme="minorHAnsi" w:hAnsiTheme="minorHAnsi" w:cstheme="minorHAnsi"/>
                <w:color w:val="FF0000"/>
              </w:rPr>
              <w:t xml:space="preserve"> </w:t>
            </w:r>
            <w:r w:rsidRPr="00321A14">
              <w:rPr>
                <w:rFonts w:asciiTheme="minorHAnsi" w:hAnsiTheme="minorHAnsi" w:cstheme="minorHAnsi"/>
                <w:b/>
              </w:rPr>
              <w:t xml:space="preserve">Increased confidence, knowledge and skills </w:t>
            </w:r>
            <w:r w:rsidRPr="00321A14">
              <w:rPr>
                <w:rFonts w:asciiTheme="minorHAnsi" w:hAnsiTheme="minorHAnsi" w:cstheme="minorHAnsi"/>
              </w:rPr>
              <w:t xml:space="preserve">of all staff in teaching PE and sport. </w:t>
            </w:r>
          </w:p>
        </w:tc>
        <w:tc>
          <w:tcPr>
            <w:tcW w:w="3118" w:type="dxa"/>
            <w:tcBorders>
              <w:top w:val="single" w:sz="17" w:space="0" w:color="000000"/>
              <w:left w:val="single" w:sz="17" w:space="0" w:color="000000"/>
              <w:bottom w:val="single" w:sz="17" w:space="0" w:color="000000"/>
              <w:right w:val="single" w:sz="17" w:space="0" w:color="000000"/>
            </w:tcBorders>
          </w:tcPr>
          <w:p w14:paraId="15D96338" w14:textId="77777777" w:rsidR="00D35F8E" w:rsidRPr="00321A14" w:rsidRDefault="00191A22" w:rsidP="00A1695E">
            <w:pPr>
              <w:spacing w:line="259" w:lineRule="auto"/>
              <w:ind w:left="5"/>
              <w:rPr>
                <w:rFonts w:asciiTheme="minorHAnsi" w:hAnsiTheme="minorHAnsi" w:cstheme="minorHAnsi"/>
              </w:rPr>
            </w:pPr>
            <w:r w:rsidRPr="00321A14">
              <w:rPr>
                <w:rFonts w:asciiTheme="minorHAnsi" w:hAnsiTheme="minorHAnsi" w:cstheme="minorHAnsi"/>
                <w:b/>
                <w:color w:val="FF0000"/>
              </w:rPr>
              <w:t>Indicator 2:</w:t>
            </w:r>
            <w:r w:rsidRPr="00321A14">
              <w:rPr>
                <w:rFonts w:asciiTheme="minorHAnsi" w:hAnsiTheme="minorHAnsi" w:cstheme="minorHAnsi"/>
                <w:color w:val="FF0000"/>
              </w:rPr>
              <w:t xml:space="preserve"> </w:t>
            </w:r>
            <w:r w:rsidRPr="00321A14">
              <w:rPr>
                <w:rFonts w:asciiTheme="minorHAnsi" w:eastAsia="Calibri" w:hAnsiTheme="minorHAnsi" w:cstheme="minorHAnsi"/>
                <w:b/>
              </w:rPr>
              <w:t>Engagement of all pupils</w:t>
            </w:r>
            <w:r w:rsidRPr="00321A14">
              <w:rPr>
                <w:rFonts w:asciiTheme="minorHAnsi" w:eastAsia="Calibri" w:hAnsiTheme="minorHAnsi" w:cstheme="minorHAnsi"/>
              </w:rPr>
              <w:t xml:space="preserve"> in regular physical activity</w:t>
            </w:r>
            <w:r w:rsidRPr="00321A14">
              <w:rPr>
                <w:rFonts w:asciiTheme="minorHAnsi" w:hAnsiTheme="minorHAnsi" w:cstheme="minorHAnsi"/>
              </w:rPr>
              <w:t xml:space="preserve"> </w:t>
            </w:r>
          </w:p>
        </w:tc>
        <w:tc>
          <w:tcPr>
            <w:tcW w:w="3134" w:type="dxa"/>
            <w:tcBorders>
              <w:top w:val="single" w:sz="17" w:space="0" w:color="000000"/>
              <w:left w:val="single" w:sz="17" w:space="0" w:color="000000"/>
              <w:bottom w:val="single" w:sz="17" w:space="0" w:color="000000"/>
              <w:right w:val="single" w:sz="17" w:space="0" w:color="000000"/>
            </w:tcBorders>
          </w:tcPr>
          <w:p w14:paraId="4FC0266C" w14:textId="77777777" w:rsidR="00D35F8E" w:rsidRPr="00321A14" w:rsidRDefault="00191A22" w:rsidP="00A1695E">
            <w:pPr>
              <w:spacing w:line="259" w:lineRule="auto"/>
              <w:ind w:left="5" w:right="1"/>
              <w:rPr>
                <w:rFonts w:asciiTheme="minorHAnsi" w:hAnsiTheme="minorHAnsi" w:cstheme="minorHAnsi"/>
              </w:rPr>
            </w:pPr>
            <w:r w:rsidRPr="00321A14">
              <w:rPr>
                <w:rFonts w:asciiTheme="minorHAnsi" w:hAnsiTheme="minorHAnsi" w:cstheme="minorHAnsi"/>
                <w:b/>
                <w:color w:val="FF0000"/>
              </w:rPr>
              <w:t>Indicator 3:</w:t>
            </w:r>
            <w:r w:rsidRPr="00321A14">
              <w:rPr>
                <w:rFonts w:asciiTheme="minorHAnsi" w:hAnsiTheme="minorHAnsi" w:cstheme="minorHAnsi"/>
                <w:color w:val="FF0000"/>
              </w:rPr>
              <w:t xml:space="preserve"> </w:t>
            </w:r>
            <w:r w:rsidRPr="00321A14">
              <w:rPr>
                <w:rFonts w:asciiTheme="minorHAnsi" w:hAnsiTheme="minorHAnsi" w:cstheme="minorHAnsi"/>
                <w:b/>
              </w:rPr>
              <w:t>The profile of PE and sport is raised</w:t>
            </w:r>
            <w:r w:rsidRPr="00321A14">
              <w:rPr>
                <w:rFonts w:asciiTheme="minorHAnsi" w:hAnsiTheme="minorHAnsi" w:cstheme="minorHAnsi"/>
              </w:rPr>
              <w:t xml:space="preserve"> across the school as a tool for whole school improvement </w:t>
            </w:r>
          </w:p>
        </w:tc>
        <w:tc>
          <w:tcPr>
            <w:tcW w:w="2828" w:type="dxa"/>
            <w:tcBorders>
              <w:top w:val="single" w:sz="17" w:space="0" w:color="000000"/>
              <w:left w:val="single" w:sz="17" w:space="0" w:color="000000"/>
              <w:bottom w:val="single" w:sz="17" w:space="0" w:color="000000"/>
              <w:right w:val="single" w:sz="17" w:space="0" w:color="000000"/>
            </w:tcBorders>
          </w:tcPr>
          <w:p w14:paraId="198ED73A" w14:textId="77777777" w:rsidR="00D35F8E" w:rsidRPr="00321A14" w:rsidRDefault="00191A22" w:rsidP="00A1695E">
            <w:pPr>
              <w:spacing w:line="259" w:lineRule="auto"/>
              <w:ind w:left="5"/>
              <w:rPr>
                <w:rFonts w:asciiTheme="minorHAnsi" w:hAnsiTheme="minorHAnsi" w:cstheme="minorHAnsi"/>
              </w:rPr>
            </w:pPr>
            <w:r w:rsidRPr="00321A14">
              <w:rPr>
                <w:rFonts w:asciiTheme="minorHAnsi" w:hAnsiTheme="minorHAnsi" w:cstheme="minorHAnsi"/>
                <w:b/>
                <w:color w:val="FF0000"/>
              </w:rPr>
              <w:t>Indicator 4:</w:t>
            </w:r>
            <w:r w:rsidRPr="00321A14">
              <w:rPr>
                <w:rFonts w:asciiTheme="minorHAnsi" w:hAnsiTheme="minorHAnsi" w:cstheme="minorHAnsi"/>
                <w:color w:val="FF0000"/>
              </w:rPr>
              <w:t xml:space="preserve"> </w:t>
            </w:r>
            <w:r w:rsidRPr="00321A14">
              <w:rPr>
                <w:rFonts w:asciiTheme="minorHAnsi" w:hAnsiTheme="minorHAnsi" w:cstheme="minorHAnsi"/>
              </w:rPr>
              <w:t xml:space="preserve">broader experience of a </w:t>
            </w:r>
            <w:r w:rsidRPr="00321A14">
              <w:rPr>
                <w:rFonts w:asciiTheme="minorHAnsi" w:hAnsiTheme="minorHAnsi" w:cstheme="minorHAnsi"/>
                <w:b/>
              </w:rPr>
              <w:t>range of sports and activities</w:t>
            </w:r>
            <w:r w:rsidRPr="00321A14">
              <w:rPr>
                <w:rFonts w:asciiTheme="minorHAnsi" w:hAnsiTheme="minorHAnsi" w:cstheme="minorHAnsi"/>
              </w:rPr>
              <w:t xml:space="preserve"> offered to all pupils </w:t>
            </w:r>
          </w:p>
        </w:tc>
        <w:tc>
          <w:tcPr>
            <w:tcW w:w="2484" w:type="dxa"/>
            <w:tcBorders>
              <w:top w:val="single" w:sz="17" w:space="0" w:color="000000"/>
              <w:left w:val="single" w:sz="17" w:space="0" w:color="000000"/>
              <w:bottom w:val="single" w:sz="17" w:space="0" w:color="000000"/>
              <w:right w:val="single" w:sz="17" w:space="0" w:color="000000"/>
            </w:tcBorders>
          </w:tcPr>
          <w:p w14:paraId="17E38551" w14:textId="77777777" w:rsidR="00D35F8E" w:rsidRPr="00321A14" w:rsidRDefault="00191A22" w:rsidP="00A1695E">
            <w:pPr>
              <w:spacing w:line="259" w:lineRule="auto"/>
              <w:ind w:left="5" w:right="72"/>
              <w:rPr>
                <w:rFonts w:asciiTheme="minorHAnsi" w:hAnsiTheme="minorHAnsi" w:cstheme="minorHAnsi"/>
              </w:rPr>
            </w:pPr>
            <w:r w:rsidRPr="00321A14">
              <w:rPr>
                <w:rFonts w:asciiTheme="minorHAnsi" w:hAnsiTheme="minorHAnsi" w:cstheme="minorHAnsi"/>
                <w:b/>
                <w:color w:val="FF0000"/>
              </w:rPr>
              <w:t>Indicator 5:</w:t>
            </w:r>
            <w:r w:rsidRPr="00321A14">
              <w:rPr>
                <w:rFonts w:asciiTheme="minorHAnsi" w:hAnsiTheme="minorHAnsi" w:cstheme="minorHAnsi"/>
                <w:color w:val="FF0000"/>
              </w:rPr>
              <w:t xml:space="preserve"> </w:t>
            </w:r>
            <w:r w:rsidRPr="00321A14">
              <w:rPr>
                <w:rFonts w:asciiTheme="minorHAnsi" w:hAnsiTheme="minorHAnsi" w:cstheme="minorHAnsi"/>
              </w:rPr>
              <w:t xml:space="preserve">increased </w:t>
            </w:r>
            <w:r w:rsidRPr="00321A14">
              <w:rPr>
                <w:rFonts w:asciiTheme="minorHAnsi" w:hAnsiTheme="minorHAnsi" w:cstheme="minorHAnsi"/>
                <w:b/>
              </w:rPr>
              <w:t>participation in competitive sport</w:t>
            </w:r>
            <w:r w:rsidRPr="00321A14">
              <w:rPr>
                <w:rFonts w:asciiTheme="minorHAnsi" w:hAnsiTheme="minorHAnsi" w:cstheme="minorHAnsi"/>
              </w:rPr>
              <w:t xml:space="preserve"> </w:t>
            </w:r>
          </w:p>
        </w:tc>
      </w:tr>
    </w:tbl>
    <w:p w14:paraId="379C38F3" w14:textId="4109E344" w:rsidR="00D35F8E" w:rsidRPr="00321A14" w:rsidRDefault="00191A22" w:rsidP="00037D0E">
      <w:pPr>
        <w:spacing w:after="158" w:line="259" w:lineRule="auto"/>
        <w:rPr>
          <w:rFonts w:asciiTheme="minorHAnsi" w:hAnsiTheme="minorHAnsi" w:cstheme="minorHAnsi"/>
        </w:rPr>
      </w:pPr>
      <w:r w:rsidRPr="00321A14">
        <w:rPr>
          <w:rFonts w:asciiTheme="minorHAnsi" w:hAnsiTheme="minorHAnsi" w:cstheme="minorHAnsi"/>
        </w:rPr>
        <w:t xml:space="preserve"> </w:t>
      </w:r>
    </w:p>
    <w:tbl>
      <w:tblPr>
        <w:tblStyle w:val="TableGrid"/>
        <w:tblW w:w="5294" w:type="pct"/>
        <w:tblInd w:w="0" w:type="dxa"/>
        <w:tblLayout w:type="fixed"/>
        <w:tblCellMar>
          <w:top w:w="20" w:type="dxa"/>
          <w:left w:w="100" w:type="dxa"/>
          <w:right w:w="100" w:type="dxa"/>
        </w:tblCellMar>
        <w:tblLook w:val="04A0" w:firstRow="1" w:lastRow="0" w:firstColumn="1" w:lastColumn="0" w:noHBand="0" w:noVBand="1"/>
      </w:tblPr>
      <w:tblGrid>
        <w:gridCol w:w="4798"/>
        <w:gridCol w:w="1136"/>
        <w:gridCol w:w="990"/>
        <w:gridCol w:w="3971"/>
        <w:gridCol w:w="4533"/>
      </w:tblGrid>
      <w:tr w:rsidR="00321A14" w:rsidRPr="00321A14" w14:paraId="159AD91A" w14:textId="77777777" w:rsidTr="00850611">
        <w:trPr>
          <w:trHeight w:val="863"/>
        </w:trPr>
        <w:tc>
          <w:tcPr>
            <w:tcW w:w="1555" w:type="pct"/>
            <w:tcBorders>
              <w:top w:val="single" w:sz="17" w:space="0" w:color="000000"/>
              <w:left w:val="single" w:sz="17" w:space="0" w:color="000000"/>
              <w:bottom w:val="single" w:sz="17" w:space="0" w:color="000000"/>
              <w:right w:val="single" w:sz="4" w:space="0" w:color="000000"/>
            </w:tcBorders>
            <w:shd w:val="clear" w:color="auto" w:fill="D0CECE" w:themeFill="background2" w:themeFillShade="E6"/>
            <w:vAlign w:val="center"/>
          </w:tcPr>
          <w:p w14:paraId="085B8CD9" w14:textId="77777777" w:rsidR="00421AF3" w:rsidRPr="00321A14" w:rsidRDefault="00421AF3">
            <w:pPr>
              <w:spacing w:line="259" w:lineRule="auto"/>
              <w:ind w:right="8"/>
              <w:jc w:val="center"/>
              <w:rPr>
                <w:rFonts w:asciiTheme="minorHAnsi" w:hAnsiTheme="minorHAnsi" w:cstheme="minorHAnsi"/>
              </w:rPr>
            </w:pPr>
            <w:r w:rsidRPr="00321A14">
              <w:rPr>
                <w:rFonts w:asciiTheme="minorHAnsi" w:hAnsiTheme="minorHAnsi" w:cstheme="minorHAnsi"/>
                <w:b/>
              </w:rPr>
              <w:t xml:space="preserve">Programme or Initiative </w:t>
            </w:r>
          </w:p>
        </w:tc>
        <w:tc>
          <w:tcPr>
            <w:tcW w:w="368" w:type="pct"/>
            <w:tcBorders>
              <w:top w:val="single" w:sz="17" w:space="0" w:color="000000"/>
              <w:left w:val="single" w:sz="4" w:space="0" w:color="000000"/>
              <w:bottom w:val="single" w:sz="17" w:space="0" w:color="000000"/>
              <w:right w:val="single" w:sz="4" w:space="0" w:color="000000"/>
            </w:tcBorders>
            <w:shd w:val="clear" w:color="auto" w:fill="D0CECE" w:themeFill="background2" w:themeFillShade="E6"/>
            <w:vAlign w:val="center"/>
          </w:tcPr>
          <w:p w14:paraId="6C2F2A91" w14:textId="40C8958A" w:rsidR="00421AF3" w:rsidRPr="00321A14" w:rsidRDefault="00B7058A" w:rsidP="00421AF3">
            <w:pPr>
              <w:spacing w:line="259" w:lineRule="auto"/>
              <w:ind w:left="17"/>
              <w:jc w:val="center"/>
              <w:rPr>
                <w:rFonts w:asciiTheme="minorHAnsi" w:hAnsiTheme="minorHAnsi" w:cstheme="minorHAnsi"/>
              </w:rPr>
            </w:pPr>
            <w:r w:rsidRPr="00321A14">
              <w:rPr>
                <w:rFonts w:asciiTheme="minorHAnsi" w:hAnsiTheme="minorHAnsi" w:cstheme="minorHAnsi"/>
                <w:b/>
              </w:rPr>
              <w:t xml:space="preserve">Key Indicators </w:t>
            </w:r>
          </w:p>
        </w:tc>
        <w:tc>
          <w:tcPr>
            <w:tcW w:w="321" w:type="pct"/>
            <w:tcBorders>
              <w:top w:val="single" w:sz="17" w:space="0" w:color="000000"/>
              <w:left w:val="single" w:sz="4" w:space="0" w:color="000000"/>
              <w:bottom w:val="single" w:sz="17" w:space="0" w:color="000000"/>
              <w:right w:val="single" w:sz="4" w:space="0" w:color="000000"/>
            </w:tcBorders>
            <w:shd w:val="clear" w:color="auto" w:fill="D0CECE" w:themeFill="background2" w:themeFillShade="E6"/>
          </w:tcPr>
          <w:p w14:paraId="362D442D" w14:textId="58B11757" w:rsidR="00421AF3" w:rsidRPr="00321A14" w:rsidRDefault="00421AF3">
            <w:pPr>
              <w:spacing w:line="259" w:lineRule="auto"/>
              <w:ind w:left="66"/>
              <w:jc w:val="center"/>
              <w:rPr>
                <w:rFonts w:asciiTheme="minorHAnsi" w:hAnsiTheme="minorHAnsi" w:cstheme="minorHAnsi"/>
              </w:rPr>
            </w:pPr>
            <w:r w:rsidRPr="00321A14">
              <w:rPr>
                <w:rFonts w:asciiTheme="minorHAnsi" w:hAnsiTheme="minorHAnsi" w:cstheme="minorHAnsi"/>
                <w:b/>
              </w:rPr>
              <w:t xml:space="preserve">  </w:t>
            </w:r>
          </w:p>
          <w:p w14:paraId="019D38A2" w14:textId="77777777" w:rsidR="00421AF3" w:rsidRPr="00321A14" w:rsidRDefault="00421AF3">
            <w:pPr>
              <w:spacing w:line="259" w:lineRule="auto"/>
              <w:ind w:left="3"/>
              <w:jc w:val="center"/>
              <w:rPr>
                <w:rFonts w:asciiTheme="minorHAnsi" w:hAnsiTheme="minorHAnsi" w:cstheme="minorHAnsi"/>
              </w:rPr>
            </w:pPr>
            <w:r w:rsidRPr="00321A14">
              <w:rPr>
                <w:rFonts w:asciiTheme="minorHAnsi" w:hAnsiTheme="minorHAnsi" w:cstheme="minorHAnsi"/>
                <w:b/>
              </w:rPr>
              <w:t xml:space="preserve">Cost </w:t>
            </w:r>
          </w:p>
        </w:tc>
        <w:tc>
          <w:tcPr>
            <w:tcW w:w="1287" w:type="pct"/>
            <w:tcBorders>
              <w:top w:val="single" w:sz="17" w:space="0" w:color="000000"/>
              <w:left w:val="single" w:sz="4" w:space="0" w:color="000000"/>
              <w:bottom w:val="single" w:sz="17" w:space="0" w:color="000000"/>
              <w:right w:val="single" w:sz="4" w:space="0" w:color="000000"/>
            </w:tcBorders>
            <w:shd w:val="clear" w:color="auto" w:fill="D0CECE" w:themeFill="background2" w:themeFillShade="E6"/>
          </w:tcPr>
          <w:p w14:paraId="7510FB64" w14:textId="77777777" w:rsidR="00421AF3" w:rsidRPr="00321A14" w:rsidRDefault="00421AF3">
            <w:pPr>
              <w:spacing w:line="259" w:lineRule="auto"/>
              <w:ind w:right="4"/>
              <w:jc w:val="center"/>
              <w:rPr>
                <w:rFonts w:asciiTheme="minorHAnsi" w:hAnsiTheme="minorHAnsi" w:cstheme="minorHAnsi"/>
                <w:b/>
              </w:rPr>
            </w:pPr>
          </w:p>
          <w:p w14:paraId="5974490B" w14:textId="78335814" w:rsidR="00321A14" w:rsidRPr="00321A14" w:rsidRDefault="00321A14">
            <w:pPr>
              <w:spacing w:line="259" w:lineRule="auto"/>
              <w:ind w:right="4"/>
              <w:jc w:val="center"/>
              <w:rPr>
                <w:rFonts w:asciiTheme="minorHAnsi" w:hAnsiTheme="minorHAnsi" w:cstheme="minorHAnsi"/>
                <w:b/>
              </w:rPr>
            </w:pPr>
            <w:r w:rsidRPr="00321A14">
              <w:rPr>
                <w:rFonts w:asciiTheme="minorHAnsi" w:hAnsiTheme="minorHAnsi" w:cstheme="minorHAnsi"/>
                <w:b/>
              </w:rPr>
              <w:t>Intended Outcomes</w:t>
            </w:r>
          </w:p>
        </w:tc>
        <w:tc>
          <w:tcPr>
            <w:tcW w:w="1469" w:type="pct"/>
            <w:tcBorders>
              <w:top w:val="single" w:sz="17" w:space="0" w:color="000000"/>
              <w:left w:val="single" w:sz="4" w:space="0" w:color="000000"/>
              <w:bottom w:val="single" w:sz="17" w:space="0" w:color="000000"/>
              <w:right w:val="single" w:sz="17" w:space="0" w:color="000000"/>
            </w:tcBorders>
            <w:shd w:val="clear" w:color="auto" w:fill="D0CECE" w:themeFill="background2" w:themeFillShade="E6"/>
            <w:vAlign w:val="center"/>
          </w:tcPr>
          <w:p w14:paraId="079260DE" w14:textId="1E0C5061" w:rsidR="00421AF3" w:rsidRPr="00321A14" w:rsidRDefault="00421AF3">
            <w:pPr>
              <w:spacing w:line="259" w:lineRule="auto"/>
              <w:ind w:right="4"/>
              <w:jc w:val="center"/>
              <w:rPr>
                <w:rFonts w:asciiTheme="minorHAnsi" w:hAnsiTheme="minorHAnsi" w:cstheme="minorHAnsi"/>
              </w:rPr>
            </w:pPr>
            <w:r w:rsidRPr="00321A14">
              <w:rPr>
                <w:rFonts w:asciiTheme="minorHAnsi" w:hAnsiTheme="minorHAnsi" w:cstheme="minorHAnsi"/>
                <w:b/>
              </w:rPr>
              <w:t xml:space="preserve">Impact and Sustainability </w:t>
            </w:r>
          </w:p>
        </w:tc>
      </w:tr>
      <w:tr w:rsidR="002E4DE5" w:rsidRPr="00321A14" w14:paraId="5D1F1216" w14:textId="77777777" w:rsidTr="00850611">
        <w:trPr>
          <w:trHeight w:val="3944"/>
        </w:trPr>
        <w:tc>
          <w:tcPr>
            <w:tcW w:w="1555" w:type="pct"/>
            <w:tcBorders>
              <w:top w:val="single" w:sz="17" w:space="0" w:color="000000"/>
              <w:left w:val="single" w:sz="17" w:space="0" w:color="000000"/>
              <w:bottom w:val="single" w:sz="17" w:space="0" w:color="000000"/>
              <w:right w:val="single" w:sz="4" w:space="0" w:color="000000"/>
            </w:tcBorders>
          </w:tcPr>
          <w:p w14:paraId="4309229D" w14:textId="38CF1F93" w:rsidR="00421AF3" w:rsidRPr="002E4DE5" w:rsidRDefault="00421AF3" w:rsidP="00BD5530">
            <w:pPr>
              <w:spacing w:line="259" w:lineRule="auto"/>
              <w:rPr>
                <w:rFonts w:asciiTheme="minorHAnsi" w:hAnsiTheme="minorHAnsi" w:cstheme="minorHAnsi"/>
                <w:b/>
                <w:bCs/>
              </w:rPr>
            </w:pPr>
            <w:r w:rsidRPr="00321A14">
              <w:rPr>
                <w:rFonts w:asciiTheme="minorHAnsi" w:hAnsiTheme="minorHAnsi" w:cstheme="minorHAnsi"/>
                <w:b/>
                <w:bCs/>
              </w:rPr>
              <w:t xml:space="preserve">Easington SSP Service Level Agreement (SILVER Package) </w:t>
            </w:r>
          </w:p>
          <w:p w14:paraId="6C871D0D" w14:textId="77777777" w:rsidR="00421AF3" w:rsidRPr="00321A14" w:rsidRDefault="00421AF3" w:rsidP="00BD5530">
            <w:pPr>
              <w:spacing w:line="259" w:lineRule="auto"/>
              <w:rPr>
                <w:rFonts w:asciiTheme="minorHAnsi" w:hAnsiTheme="minorHAnsi" w:cstheme="minorHAnsi"/>
              </w:rPr>
            </w:pPr>
            <w:r w:rsidRPr="00321A14">
              <w:rPr>
                <w:rFonts w:asciiTheme="minorHAnsi" w:hAnsiTheme="minorHAnsi" w:cstheme="minorHAnsi"/>
              </w:rPr>
              <w:t xml:space="preserve">As a member of Easington Service Level Agreement, we have selected the following services; </w:t>
            </w:r>
          </w:p>
          <w:p w14:paraId="22D128A2" w14:textId="77777777" w:rsidR="00421AF3" w:rsidRPr="00321A14" w:rsidRDefault="00421AF3" w:rsidP="00850611">
            <w:pPr>
              <w:pStyle w:val="ListParagraph"/>
              <w:numPr>
                <w:ilvl w:val="0"/>
                <w:numId w:val="6"/>
              </w:numPr>
              <w:ind w:left="441"/>
              <w:rPr>
                <w:rFonts w:asciiTheme="minorHAnsi" w:hAnsiTheme="minorHAnsi" w:cstheme="minorHAnsi"/>
              </w:rPr>
            </w:pPr>
            <w:r w:rsidRPr="00321A14">
              <w:rPr>
                <w:rFonts w:asciiTheme="minorHAnsi" w:hAnsiTheme="minorHAnsi" w:cstheme="minorHAnsi"/>
              </w:rPr>
              <w:t xml:space="preserve">Online support for staff </w:t>
            </w:r>
          </w:p>
          <w:p w14:paraId="1F6FCE3B" w14:textId="77777777" w:rsidR="00421AF3" w:rsidRPr="00321A14" w:rsidRDefault="00421AF3" w:rsidP="00850611">
            <w:pPr>
              <w:pStyle w:val="ListParagraph"/>
              <w:numPr>
                <w:ilvl w:val="0"/>
                <w:numId w:val="6"/>
              </w:numPr>
              <w:ind w:left="441"/>
              <w:rPr>
                <w:rFonts w:asciiTheme="minorHAnsi" w:hAnsiTheme="minorHAnsi" w:cstheme="minorHAnsi"/>
              </w:rPr>
            </w:pPr>
            <w:r w:rsidRPr="00321A14">
              <w:rPr>
                <w:rFonts w:asciiTheme="minorHAnsi" w:hAnsiTheme="minorHAnsi" w:cstheme="minorHAnsi"/>
              </w:rPr>
              <w:t xml:space="preserve">PE Subject Lead CPD Day </w:t>
            </w:r>
          </w:p>
          <w:p w14:paraId="2BC7924F" w14:textId="77777777" w:rsidR="00421AF3" w:rsidRPr="00321A14" w:rsidRDefault="00421AF3" w:rsidP="00850611">
            <w:pPr>
              <w:pStyle w:val="ListParagraph"/>
              <w:numPr>
                <w:ilvl w:val="0"/>
                <w:numId w:val="6"/>
              </w:numPr>
              <w:ind w:left="441"/>
              <w:rPr>
                <w:rFonts w:asciiTheme="minorHAnsi" w:hAnsiTheme="minorHAnsi" w:cstheme="minorHAnsi"/>
              </w:rPr>
            </w:pPr>
            <w:r w:rsidRPr="00321A14">
              <w:rPr>
                <w:rFonts w:asciiTheme="minorHAnsi" w:hAnsiTheme="minorHAnsi" w:cstheme="minorHAnsi"/>
              </w:rPr>
              <w:t xml:space="preserve">CPD courses for all staff </w:t>
            </w:r>
          </w:p>
          <w:p w14:paraId="0A192A9A" w14:textId="77777777" w:rsidR="00421AF3" w:rsidRPr="00321A14" w:rsidRDefault="00421AF3" w:rsidP="00850611">
            <w:pPr>
              <w:pStyle w:val="ListParagraph"/>
              <w:numPr>
                <w:ilvl w:val="0"/>
                <w:numId w:val="6"/>
              </w:numPr>
              <w:ind w:left="441"/>
              <w:rPr>
                <w:rFonts w:asciiTheme="minorHAnsi" w:hAnsiTheme="minorHAnsi" w:cstheme="minorHAnsi"/>
              </w:rPr>
            </w:pPr>
            <w:r w:rsidRPr="00321A14">
              <w:rPr>
                <w:rFonts w:asciiTheme="minorHAnsi" w:hAnsiTheme="minorHAnsi" w:cstheme="minorHAnsi"/>
              </w:rPr>
              <w:t xml:space="preserve">Termly Subject Lead Meetings </w:t>
            </w:r>
          </w:p>
          <w:p w14:paraId="0FC2989A" w14:textId="77777777" w:rsidR="00421AF3" w:rsidRPr="00321A14" w:rsidRDefault="00421AF3" w:rsidP="00850611">
            <w:pPr>
              <w:pStyle w:val="ListParagraph"/>
              <w:numPr>
                <w:ilvl w:val="0"/>
                <w:numId w:val="6"/>
              </w:numPr>
              <w:ind w:left="441"/>
              <w:rPr>
                <w:rFonts w:asciiTheme="minorHAnsi" w:hAnsiTheme="minorHAnsi" w:cstheme="minorHAnsi"/>
              </w:rPr>
            </w:pPr>
            <w:r w:rsidRPr="00321A14">
              <w:rPr>
                <w:rFonts w:asciiTheme="minorHAnsi" w:hAnsiTheme="minorHAnsi" w:cstheme="minorHAnsi"/>
              </w:rPr>
              <w:t xml:space="preserve">Access to equipment hire </w:t>
            </w:r>
          </w:p>
          <w:p w14:paraId="688B600B" w14:textId="77777777" w:rsidR="00421AF3" w:rsidRPr="00321A14" w:rsidRDefault="00421AF3" w:rsidP="00850611">
            <w:pPr>
              <w:pStyle w:val="ListParagraph"/>
              <w:numPr>
                <w:ilvl w:val="0"/>
                <w:numId w:val="6"/>
              </w:numPr>
              <w:ind w:left="441"/>
              <w:rPr>
                <w:rFonts w:asciiTheme="minorHAnsi" w:hAnsiTheme="minorHAnsi" w:cstheme="minorHAnsi"/>
              </w:rPr>
            </w:pPr>
            <w:r w:rsidRPr="00321A14">
              <w:rPr>
                <w:rFonts w:asciiTheme="minorHAnsi" w:hAnsiTheme="minorHAnsi" w:cstheme="minorHAnsi"/>
              </w:rPr>
              <w:t xml:space="preserve">Competition and festival access </w:t>
            </w:r>
          </w:p>
          <w:p w14:paraId="73EC8058" w14:textId="77777777" w:rsidR="00421AF3" w:rsidRPr="00321A14" w:rsidRDefault="00421AF3" w:rsidP="00850611">
            <w:pPr>
              <w:pStyle w:val="ListParagraph"/>
              <w:numPr>
                <w:ilvl w:val="0"/>
                <w:numId w:val="6"/>
              </w:numPr>
              <w:ind w:left="441"/>
              <w:rPr>
                <w:rFonts w:asciiTheme="minorHAnsi" w:hAnsiTheme="minorHAnsi" w:cstheme="minorHAnsi"/>
              </w:rPr>
            </w:pPr>
            <w:r w:rsidRPr="00321A14">
              <w:rPr>
                <w:rFonts w:asciiTheme="minorHAnsi" w:hAnsiTheme="minorHAnsi" w:cstheme="minorHAnsi"/>
              </w:rPr>
              <w:t xml:space="preserve">Afterschool clubs </w:t>
            </w:r>
          </w:p>
          <w:p w14:paraId="1F588B67" w14:textId="77777777" w:rsidR="00421AF3" w:rsidRPr="00321A14" w:rsidRDefault="00421AF3" w:rsidP="00850611">
            <w:pPr>
              <w:pStyle w:val="ListParagraph"/>
              <w:numPr>
                <w:ilvl w:val="0"/>
                <w:numId w:val="6"/>
              </w:numPr>
              <w:ind w:left="441"/>
              <w:rPr>
                <w:rFonts w:asciiTheme="minorHAnsi" w:hAnsiTheme="minorHAnsi" w:cstheme="minorHAnsi"/>
              </w:rPr>
            </w:pPr>
            <w:r w:rsidRPr="00321A14">
              <w:rPr>
                <w:rFonts w:asciiTheme="minorHAnsi" w:hAnsiTheme="minorHAnsi" w:cstheme="minorHAnsi"/>
              </w:rPr>
              <w:t xml:space="preserve">Colour Run </w:t>
            </w:r>
          </w:p>
          <w:p w14:paraId="2787450B" w14:textId="77777777" w:rsidR="00421AF3" w:rsidRPr="00321A14" w:rsidRDefault="00421AF3" w:rsidP="00850611">
            <w:pPr>
              <w:pStyle w:val="ListParagraph"/>
              <w:numPr>
                <w:ilvl w:val="0"/>
                <w:numId w:val="6"/>
              </w:numPr>
              <w:ind w:left="441"/>
              <w:rPr>
                <w:rFonts w:asciiTheme="minorHAnsi" w:hAnsiTheme="minorHAnsi" w:cstheme="minorHAnsi"/>
              </w:rPr>
            </w:pPr>
            <w:r w:rsidRPr="00321A14">
              <w:rPr>
                <w:rFonts w:asciiTheme="minorHAnsi" w:hAnsiTheme="minorHAnsi" w:cstheme="minorHAnsi"/>
              </w:rPr>
              <w:t>Wellbeing Day</w:t>
            </w:r>
          </w:p>
          <w:p w14:paraId="0AAFD262" w14:textId="77777777" w:rsidR="00421AF3" w:rsidRPr="00321A14" w:rsidRDefault="00421AF3" w:rsidP="00850611">
            <w:pPr>
              <w:pStyle w:val="ListParagraph"/>
              <w:numPr>
                <w:ilvl w:val="0"/>
                <w:numId w:val="6"/>
              </w:numPr>
              <w:ind w:left="441"/>
              <w:rPr>
                <w:rFonts w:asciiTheme="minorHAnsi" w:hAnsiTheme="minorHAnsi" w:cstheme="minorHAnsi"/>
              </w:rPr>
            </w:pPr>
            <w:r w:rsidRPr="00321A14">
              <w:rPr>
                <w:rFonts w:asciiTheme="minorHAnsi" w:hAnsiTheme="minorHAnsi" w:cstheme="minorHAnsi"/>
              </w:rPr>
              <w:t xml:space="preserve">Half day Dance with Me x1 </w:t>
            </w:r>
          </w:p>
          <w:p w14:paraId="4B312B9E" w14:textId="33EC48C1" w:rsidR="00421AF3" w:rsidRPr="00321A14" w:rsidRDefault="00421AF3" w:rsidP="00850611">
            <w:pPr>
              <w:pStyle w:val="ListParagraph"/>
              <w:numPr>
                <w:ilvl w:val="0"/>
                <w:numId w:val="6"/>
              </w:numPr>
              <w:ind w:left="441"/>
              <w:rPr>
                <w:rFonts w:asciiTheme="minorHAnsi" w:hAnsiTheme="minorHAnsi" w:cstheme="minorHAnsi"/>
              </w:rPr>
            </w:pPr>
            <w:r w:rsidRPr="00321A14">
              <w:rPr>
                <w:rFonts w:asciiTheme="minorHAnsi" w:hAnsiTheme="minorHAnsi" w:cstheme="minorHAnsi"/>
              </w:rPr>
              <w:t>Festive Run</w:t>
            </w:r>
          </w:p>
        </w:tc>
        <w:tc>
          <w:tcPr>
            <w:tcW w:w="368" w:type="pct"/>
            <w:tcBorders>
              <w:top w:val="single" w:sz="17" w:space="0" w:color="000000"/>
              <w:left w:val="single" w:sz="4" w:space="0" w:color="000000"/>
              <w:bottom w:val="single" w:sz="17" w:space="0" w:color="000000"/>
              <w:right w:val="single" w:sz="4" w:space="0" w:color="000000"/>
            </w:tcBorders>
          </w:tcPr>
          <w:p w14:paraId="3A5D2271" w14:textId="6D88DFA6" w:rsidR="00421AF3" w:rsidRPr="00E76E1E" w:rsidRDefault="00961247" w:rsidP="00321A14">
            <w:pPr>
              <w:spacing w:line="259" w:lineRule="auto"/>
              <w:rPr>
                <w:rFonts w:asciiTheme="minorHAnsi" w:hAnsiTheme="minorHAnsi" w:cstheme="minorHAnsi"/>
                <w:b/>
                <w:bCs/>
              </w:rPr>
            </w:pPr>
            <w:r w:rsidRPr="00E76E1E">
              <w:rPr>
                <w:rFonts w:asciiTheme="minorHAnsi" w:hAnsiTheme="minorHAnsi" w:cstheme="minorHAnsi"/>
                <w:b/>
                <w:bCs/>
              </w:rPr>
              <w:t>1,2, 3, 4, 5</w:t>
            </w:r>
          </w:p>
        </w:tc>
        <w:tc>
          <w:tcPr>
            <w:tcW w:w="321" w:type="pct"/>
            <w:tcBorders>
              <w:top w:val="single" w:sz="17" w:space="0" w:color="000000"/>
              <w:left w:val="single" w:sz="4" w:space="0" w:color="000000"/>
              <w:bottom w:val="single" w:sz="17" w:space="0" w:color="000000"/>
              <w:right w:val="single" w:sz="4" w:space="0" w:color="000000"/>
            </w:tcBorders>
          </w:tcPr>
          <w:p w14:paraId="21FF2703" w14:textId="5F831E6C" w:rsidR="00421AF3" w:rsidRPr="00E87209" w:rsidRDefault="00421AF3" w:rsidP="00AE7005">
            <w:pPr>
              <w:spacing w:line="259" w:lineRule="auto"/>
              <w:ind w:left="7"/>
              <w:rPr>
                <w:rFonts w:asciiTheme="minorHAnsi" w:hAnsiTheme="minorHAnsi" w:cstheme="minorHAnsi"/>
              </w:rPr>
            </w:pPr>
            <w:r w:rsidRPr="00E87209">
              <w:rPr>
                <w:rFonts w:asciiTheme="minorHAnsi" w:hAnsiTheme="minorHAnsi" w:cstheme="minorHAnsi"/>
                <w:b/>
                <w:shd w:val="clear" w:color="auto" w:fill="00FF00"/>
              </w:rPr>
              <w:t>£</w:t>
            </w:r>
            <w:r w:rsidR="00E87209" w:rsidRPr="00E87209">
              <w:rPr>
                <w:rFonts w:asciiTheme="minorHAnsi" w:hAnsiTheme="minorHAnsi" w:cstheme="minorHAnsi"/>
                <w:b/>
                <w:shd w:val="clear" w:color="auto" w:fill="00FF00"/>
              </w:rPr>
              <w:t>7200</w:t>
            </w:r>
            <w:r w:rsidRPr="00E87209">
              <w:rPr>
                <w:rFonts w:asciiTheme="minorHAnsi" w:hAnsiTheme="minorHAnsi" w:cstheme="minorHAnsi"/>
                <w:b/>
              </w:rPr>
              <w:t xml:space="preserve"> </w:t>
            </w:r>
          </w:p>
        </w:tc>
        <w:tc>
          <w:tcPr>
            <w:tcW w:w="1287" w:type="pct"/>
            <w:tcBorders>
              <w:top w:val="single" w:sz="17" w:space="0" w:color="000000"/>
              <w:left w:val="single" w:sz="4" w:space="0" w:color="000000"/>
              <w:bottom w:val="single" w:sz="17" w:space="0" w:color="000000"/>
              <w:right w:val="single" w:sz="4" w:space="0" w:color="000000"/>
            </w:tcBorders>
          </w:tcPr>
          <w:p w14:paraId="7637A536" w14:textId="1A479D82" w:rsidR="002E4DE5" w:rsidRPr="00E87209" w:rsidRDefault="002E4DE5" w:rsidP="006E01A1">
            <w:pPr>
              <w:pStyle w:val="NoSpacing"/>
              <w:numPr>
                <w:ilvl w:val="0"/>
                <w:numId w:val="12"/>
              </w:numPr>
              <w:ind w:left="463"/>
              <w:rPr>
                <w:rFonts w:asciiTheme="minorHAnsi" w:hAnsiTheme="minorHAnsi" w:cstheme="minorHAnsi"/>
              </w:rPr>
            </w:pPr>
            <w:r w:rsidRPr="00E87209">
              <w:rPr>
                <w:rFonts w:asciiTheme="minorHAnsi" w:hAnsiTheme="minorHAnsi" w:cstheme="minorHAnsi"/>
              </w:rPr>
              <w:t>All staff have access to the exclusive membership area, providing: A comprehensive bank of PE, School Sport and Physical Activity resources. A networking and problem</w:t>
            </w:r>
            <w:r w:rsidRPr="00E87209">
              <w:rPr>
                <w:rFonts w:asciiTheme="minorHAnsi" w:hAnsiTheme="minorHAnsi" w:cstheme="minorHAnsi"/>
              </w:rPr>
              <w:noBreakHyphen/>
              <w:t>solving forum. A library of recorded “Top Tip” videos to enhance the teaching of physical activity</w:t>
            </w:r>
          </w:p>
          <w:p w14:paraId="4FC9EF0B" w14:textId="039164A4" w:rsidR="002E4DE5" w:rsidRPr="00E87209" w:rsidRDefault="002E4DE5" w:rsidP="002E4DE5">
            <w:pPr>
              <w:pStyle w:val="NoSpacing"/>
              <w:numPr>
                <w:ilvl w:val="0"/>
                <w:numId w:val="12"/>
              </w:numPr>
              <w:ind w:left="463"/>
              <w:rPr>
                <w:rFonts w:asciiTheme="minorHAnsi" w:hAnsiTheme="minorHAnsi" w:cstheme="minorHAnsi"/>
              </w:rPr>
            </w:pPr>
            <w:r w:rsidRPr="00E87209">
              <w:rPr>
                <w:rFonts w:asciiTheme="minorHAnsi" w:hAnsiTheme="minorHAnsi" w:cstheme="minorHAnsi"/>
              </w:rPr>
              <w:t>Targeted support provided to the PE coordinator and class teachers to strengthen curriculum planning and assessment, particularly for staff returning from maternity leave or moving year groups.</w:t>
            </w:r>
          </w:p>
          <w:p w14:paraId="10E45E87" w14:textId="0342F4D4" w:rsidR="002E4DE5" w:rsidRPr="00E87209" w:rsidRDefault="002E4DE5" w:rsidP="002E4DE5">
            <w:pPr>
              <w:pStyle w:val="NoSpacing"/>
              <w:numPr>
                <w:ilvl w:val="0"/>
                <w:numId w:val="12"/>
              </w:numPr>
              <w:ind w:left="463"/>
              <w:rPr>
                <w:rFonts w:asciiTheme="minorHAnsi" w:hAnsiTheme="minorHAnsi" w:cstheme="minorHAnsi"/>
              </w:rPr>
            </w:pPr>
            <w:r w:rsidRPr="00E87209">
              <w:rPr>
                <w:rFonts w:asciiTheme="minorHAnsi" w:hAnsiTheme="minorHAnsi" w:cstheme="minorHAnsi"/>
              </w:rPr>
              <w:t>Enhanced and extended delivery of the PE curriculum through improved subject knowledge and high</w:t>
            </w:r>
            <w:r w:rsidRPr="00E87209">
              <w:rPr>
                <w:rFonts w:asciiTheme="minorHAnsi" w:hAnsiTheme="minorHAnsi" w:cstheme="minorHAnsi"/>
              </w:rPr>
              <w:noBreakHyphen/>
              <w:t>quality resources.</w:t>
            </w:r>
          </w:p>
          <w:p w14:paraId="240B193E" w14:textId="2278467B" w:rsidR="002E4DE5" w:rsidRPr="00E87209" w:rsidRDefault="002E4DE5" w:rsidP="002E4DE5">
            <w:pPr>
              <w:pStyle w:val="NoSpacing"/>
              <w:numPr>
                <w:ilvl w:val="0"/>
                <w:numId w:val="12"/>
              </w:numPr>
              <w:ind w:left="463"/>
              <w:rPr>
                <w:rFonts w:asciiTheme="minorHAnsi" w:hAnsiTheme="minorHAnsi" w:cstheme="minorHAnsi"/>
              </w:rPr>
            </w:pPr>
            <w:r w:rsidRPr="00E87209">
              <w:rPr>
                <w:rFonts w:asciiTheme="minorHAnsi" w:hAnsiTheme="minorHAnsi" w:cstheme="minorHAnsi"/>
              </w:rPr>
              <w:lastRenderedPageBreak/>
              <w:t>Increased encouragement for children to participate in sporting activities outside of school, promoting long</w:t>
            </w:r>
            <w:r w:rsidRPr="00E87209">
              <w:rPr>
                <w:rFonts w:asciiTheme="minorHAnsi" w:hAnsiTheme="minorHAnsi" w:cstheme="minorHAnsi"/>
              </w:rPr>
              <w:noBreakHyphen/>
              <w:t>term healthy lifestyle habits.</w:t>
            </w:r>
          </w:p>
          <w:p w14:paraId="58D41BD7" w14:textId="5B28D4B2" w:rsidR="002E4DE5" w:rsidRPr="00E87209" w:rsidRDefault="002E4DE5" w:rsidP="002E4DE5">
            <w:pPr>
              <w:pStyle w:val="NoSpacing"/>
              <w:numPr>
                <w:ilvl w:val="0"/>
                <w:numId w:val="12"/>
              </w:numPr>
              <w:ind w:left="463"/>
              <w:rPr>
                <w:rFonts w:asciiTheme="minorHAnsi" w:hAnsiTheme="minorHAnsi" w:cstheme="minorHAnsi"/>
              </w:rPr>
            </w:pPr>
            <w:r w:rsidRPr="00E87209">
              <w:rPr>
                <w:rFonts w:asciiTheme="minorHAnsi" w:hAnsiTheme="minorHAnsi" w:cstheme="minorHAnsi"/>
              </w:rPr>
              <w:t>Continued development of the PE Coordinator’s leadership skills, enabling effective management and progression of PE and sport across the school.</w:t>
            </w:r>
          </w:p>
          <w:p w14:paraId="5C3CE969" w14:textId="6B5170AE" w:rsidR="002E4DE5" w:rsidRPr="00E87209" w:rsidRDefault="002E4DE5" w:rsidP="002E4DE5">
            <w:pPr>
              <w:pStyle w:val="NoSpacing"/>
              <w:numPr>
                <w:ilvl w:val="0"/>
                <w:numId w:val="12"/>
              </w:numPr>
              <w:ind w:left="463"/>
              <w:rPr>
                <w:rFonts w:asciiTheme="minorHAnsi" w:hAnsiTheme="minorHAnsi" w:cstheme="minorHAnsi"/>
              </w:rPr>
            </w:pPr>
            <w:r w:rsidRPr="00E87209">
              <w:rPr>
                <w:rFonts w:asciiTheme="minorHAnsi" w:hAnsiTheme="minorHAnsi" w:cstheme="minorHAnsi"/>
              </w:rPr>
              <w:t>Support provided to the EYFS lead to strengthen the teaching of Fundamental Movement Skills (FMS).</w:t>
            </w:r>
          </w:p>
          <w:p w14:paraId="48BB5805" w14:textId="360042C2" w:rsidR="00421AF3" w:rsidRPr="00E87209" w:rsidRDefault="002E4DE5" w:rsidP="002E4DE5">
            <w:pPr>
              <w:pStyle w:val="NoSpacing"/>
              <w:numPr>
                <w:ilvl w:val="0"/>
                <w:numId w:val="12"/>
              </w:numPr>
              <w:ind w:left="463"/>
              <w:rPr>
                <w:rFonts w:asciiTheme="minorHAnsi" w:hAnsiTheme="minorHAnsi" w:cstheme="minorHAnsi"/>
              </w:rPr>
            </w:pPr>
            <w:r w:rsidRPr="00E87209">
              <w:rPr>
                <w:rFonts w:asciiTheme="minorHAnsi" w:hAnsiTheme="minorHAnsi" w:cstheme="minorHAnsi"/>
              </w:rPr>
              <w:t>Encouragement for all children to achieve at least 60 minutes of physical activity daily, supported by free after</w:t>
            </w:r>
            <w:r w:rsidRPr="00E87209">
              <w:rPr>
                <w:rFonts w:asciiTheme="minorHAnsi" w:hAnsiTheme="minorHAnsi" w:cstheme="minorHAnsi"/>
              </w:rPr>
              <w:noBreakHyphen/>
              <w:t>school clubs that particularly benefit pupil premium children by offering access to sport beyond curriculum time.</w:t>
            </w:r>
          </w:p>
        </w:tc>
        <w:tc>
          <w:tcPr>
            <w:tcW w:w="1469" w:type="pct"/>
            <w:tcBorders>
              <w:top w:val="single" w:sz="17" w:space="0" w:color="000000"/>
              <w:left w:val="single" w:sz="4" w:space="0" w:color="000000"/>
              <w:bottom w:val="single" w:sz="17" w:space="0" w:color="000000"/>
              <w:right w:val="single" w:sz="17" w:space="0" w:color="000000"/>
            </w:tcBorders>
          </w:tcPr>
          <w:p w14:paraId="7F62BF36" w14:textId="77777777" w:rsidR="00647A85" w:rsidRPr="002E4DE5" w:rsidRDefault="00647A85" w:rsidP="00CC061C">
            <w:pPr>
              <w:pStyle w:val="NormalWeb"/>
              <w:numPr>
                <w:ilvl w:val="0"/>
                <w:numId w:val="7"/>
              </w:numPr>
              <w:ind w:left="464"/>
              <w:rPr>
                <w:rFonts w:asciiTheme="minorHAnsi" w:hAnsiTheme="minorHAnsi" w:cstheme="minorHAnsi"/>
                <w:sz w:val="22"/>
                <w:szCs w:val="22"/>
              </w:rPr>
            </w:pPr>
            <w:r w:rsidRPr="002E4DE5">
              <w:rPr>
                <w:rFonts w:asciiTheme="minorHAnsi" w:hAnsiTheme="minorHAnsi" w:cstheme="minorHAnsi"/>
                <w:sz w:val="22"/>
                <w:szCs w:val="22"/>
              </w:rPr>
              <w:lastRenderedPageBreak/>
              <w:t>Staff have been upskilled in delivering high</w:t>
            </w:r>
            <w:r w:rsidRPr="002E4DE5">
              <w:rPr>
                <w:rFonts w:asciiTheme="minorHAnsi" w:hAnsiTheme="minorHAnsi" w:cstheme="minorHAnsi"/>
                <w:sz w:val="22"/>
                <w:szCs w:val="22"/>
              </w:rPr>
              <w:noBreakHyphen/>
              <w:t>quality PE, resulting in increased confidence and improved lesson delivery.</w:t>
            </w:r>
          </w:p>
          <w:p w14:paraId="0A4E6EFC" w14:textId="77777777" w:rsidR="00647A85" w:rsidRPr="002E4DE5" w:rsidRDefault="00647A85" w:rsidP="00CC061C">
            <w:pPr>
              <w:pStyle w:val="NormalWeb"/>
              <w:numPr>
                <w:ilvl w:val="0"/>
                <w:numId w:val="7"/>
              </w:numPr>
              <w:ind w:left="464"/>
              <w:rPr>
                <w:rFonts w:asciiTheme="minorHAnsi" w:hAnsiTheme="minorHAnsi" w:cstheme="minorHAnsi"/>
                <w:sz w:val="22"/>
                <w:szCs w:val="22"/>
              </w:rPr>
            </w:pPr>
            <w:r w:rsidRPr="002E4DE5">
              <w:rPr>
                <w:rFonts w:asciiTheme="minorHAnsi" w:hAnsiTheme="minorHAnsi" w:cstheme="minorHAnsi"/>
                <w:sz w:val="22"/>
                <w:szCs w:val="22"/>
              </w:rPr>
              <w:t>The PE lead has strengthened their understanding of current initiatives and effectively disseminates this knowledge to all staff.</w:t>
            </w:r>
          </w:p>
          <w:p w14:paraId="7E047077" w14:textId="77777777" w:rsidR="00647A85" w:rsidRPr="002E4DE5" w:rsidRDefault="00647A85" w:rsidP="00CC061C">
            <w:pPr>
              <w:pStyle w:val="NormalWeb"/>
              <w:numPr>
                <w:ilvl w:val="0"/>
                <w:numId w:val="7"/>
              </w:numPr>
              <w:ind w:left="464"/>
              <w:rPr>
                <w:rFonts w:asciiTheme="minorHAnsi" w:hAnsiTheme="minorHAnsi" w:cstheme="minorHAnsi"/>
                <w:sz w:val="22"/>
                <w:szCs w:val="22"/>
              </w:rPr>
            </w:pPr>
            <w:r w:rsidRPr="002E4DE5">
              <w:rPr>
                <w:rFonts w:asciiTheme="minorHAnsi" w:hAnsiTheme="minorHAnsi" w:cstheme="minorHAnsi"/>
                <w:sz w:val="22"/>
                <w:szCs w:val="22"/>
              </w:rPr>
              <w:t>Children engage in at least 30 minutes of physical activity each day within school, supporting improved fitness and wellbeing.</w:t>
            </w:r>
          </w:p>
          <w:p w14:paraId="0B5B8AE8" w14:textId="77777777" w:rsidR="00647A85" w:rsidRPr="002E4DE5" w:rsidRDefault="00647A85" w:rsidP="00CC061C">
            <w:pPr>
              <w:pStyle w:val="NormalWeb"/>
              <w:numPr>
                <w:ilvl w:val="0"/>
                <w:numId w:val="7"/>
              </w:numPr>
              <w:ind w:left="464"/>
              <w:rPr>
                <w:rFonts w:asciiTheme="minorHAnsi" w:hAnsiTheme="minorHAnsi" w:cstheme="minorHAnsi"/>
                <w:sz w:val="22"/>
                <w:szCs w:val="22"/>
              </w:rPr>
            </w:pPr>
            <w:r w:rsidRPr="002E4DE5">
              <w:rPr>
                <w:rFonts w:asciiTheme="minorHAnsi" w:hAnsiTheme="minorHAnsi" w:cstheme="minorHAnsi"/>
                <w:sz w:val="22"/>
                <w:szCs w:val="22"/>
              </w:rPr>
              <w:t>Children participate in at least 30 minutes of physical activity beyond the school day, promoting healthy lifestyle habits.</w:t>
            </w:r>
          </w:p>
          <w:p w14:paraId="51EC9B8E" w14:textId="77777777" w:rsidR="00647A85" w:rsidRPr="002E4DE5" w:rsidRDefault="00647A85" w:rsidP="00CC061C">
            <w:pPr>
              <w:pStyle w:val="NormalWeb"/>
              <w:numPr>
                <w:ilvl w:val="0"/>
                <w:numId w:val="7"/>
              </w:numPr>
              <w:ind w:left="464"/>
              <w:rPr>
                <w:rFonts w:asciiTheme="minorHAnsi" w:hAnsiTheme="minorHAnsi" w:cstheme="minorHAnsi"/>
                <w:sz w:val="22"/>
                <w:szCs w:val="22"/>
              </w:rPr>
            </w:pPr>
            <w:r w:rsidRPr="002E4DE5">
              <w:rPr>
                <w:rFonts w:asciiTheme="minorHAnsi" w:hAnsiTheme="minorHAnsi" w:cstheme="minorHAnsi"/>
                <w:sz w:val="22"/>
                <w:szCs w:val="22"/>
              </w:rPr>
              <w:t>The PE coordinator has developed stronger leadership skills, including enhanced assessment strategies that enable teachers to build on prior learning.</w:t>
            </w:r>
          </w:p>
          <w:p w14:paraId="7D18760B" w14:textId="77777777" w:rsidR="00647A85" w:rsidRPr="002E4DE5" w:rsidRDefault="00647A85" w:rsidP="00CC061C">
            <w:pPr>
              <w:pStyle w:val="NormalWeb"/>
              <w:numPr>
                <w:ilvl w:val="0"/>
                <w:numId w:val="7"/>
              </w:numPr>
              <w:ind w:left="464"/>
              <w:rPr>
                <w:rFonts w:asciiTheme="minorHAnsi" w:hAnsiTheme="minorHAnsi" w:cstheme="minorHAnsi"/>
                <w:sz w:val="22"/>
                <w:szCs w:val="22"/>
              </w:rPr>
            </w:pPr>
            <w:r w:rsidRPr="002E4DE5">
              <w:rPr>
                <w:rFonts w:asciiTheme="minorHAnsi" w:hAnsiTheme="minorHAnsi" w:cstheme="minorHAnsi"/>
                <w:sz w:val="22"/>
                <w:szCs w:val="22"/>
              </w:rPr>
              <w:lastRenderedPageBreak/>
              <w:t>Teachers new to the school follow PE planning efficiently and effectively, ensuring consistency and progression across year groups.</w:t>
            </w:r>
          </w:p>
          <w:p w14:paraId="2E756D92" w14:textId="77777777" w:rsidR="00647A85" w:rsidRPr="002E4DE5" w:rsidRDefault="00647A85" w:rsidP="00CC061C">
            <w:pPr>
              <w:pStyle w:val="NormalWeb"/>
              <w:numPr>
                <w:ilvl w:val="0"/>
                <w:numId w:val="7"/>
              </w:numPr>
              <w:ind w:left="464"/>
              <w:rPr>
                <w:rFonts w:asciiTheme="minorHAnsi" w:hAnsiTheme="minorHAnsi" w:cstheme="minorHAnsi"/>
                <w:sz w:val="22"/>
                <w:szCs w:val="22"/>
              </w:rPr>
            </w:pPr>
            <w:r w:rsidRPr="002E4DE5">
              <w:rPr>
                <w:rFonts w:asciiTheme="minorHAnsi" w:hAnsiTheme="minorHAnsi" w:cstheme="minorHAnsi"/>
                <w:sz w:val="22"/>
                <w:szCs w:val="22"/>
              </w:rPr>
              <w:t>Children feel positive, motivated and enthusiastic about PE lessons and being physically active.</w:t>
            </w:r>
          </w:p>
          <w:p w14:paraId="23B7CC23" w14:textId="7E4A54D5" w:rsidR="00421AF3" w:rsidRPr="002E4DE5" w:rsidRDefault="00421AF3" w:rsidP="00AA4BC1">
            <w:pPr>
              <w:ind w:right="9"/>
              <w:rPr>
                <w:rFonts w:asciiTheme="minorHAnsi" w:hAnsiTheme="minorHAnsi" w:cstheme="minorHAnsi"/>
              </w:rPr>
            </w:pPr>
          </w:p>
        </w:tc>
      </w:tr>
      <w:tr w:rsidR="00A14985" w:rsidRPr="00321A14" w14:paraId="3EE687DF" w14:textId="77777777" w:rsidTr="00CC061C">
        <w:trPr>
          <w:trHeight w:val="930"/>
        </w:trPr>
        <w:tc>
          <w:tcPr>
            <w:tcW w:w="1555" w:type="pct"/>
            <w:tcBorders>
              <w:top w:val="single" w:sz="17" w:space="0" w:color="000000"/>
              <w:left w:val="single" w:sz="17" w:space="0" w:color="000000"/>
              <w:bottom w:val="single" w:sz="17" w:space="0" w:color="000000"/>
              <w:right w:val="single" w:sz="4" w:space="0" w:color="000000"/>
            </w:tcBorders>
          </w:tcPr>
          <w:p w14:paraId="395D163C" w14:textId="77777777" w:rsidR="000C0A04" w:rsidRPr="00850611" w:rsidRDefault="000C0A04" w:rsidP="000C0A04">
            <w:pPr>
              <w:pStyle w:val="Heading1"/>
              <w:outlineLvl w:val="0"/>
              <w:rPr>
                <w:rFonts w:asciiTheme="minorHAnsi" w:hAnsiTheme="minorHAnsi" w:cstheme="minorHAnsi"/>
                <w:sz w:val="22"/>
                <w:szCs w:val="22"/>
              </w:rPr>
            </w:pPr>
            <w:r w:rsidRPr="00850611">
              <w:rPr>
                <w:rStyle w:val="Strong"/>
                <w:rFonts w:asciiTheme="minorHAnsi" w:hAnsiTheme="minorHAnsi" w:cstheme="minorHAnsi"/>
                <w:b/>
                <w:bCs/>
                <w:sz w:val="22"/>
                <w:szCs w:val="22"/>
              </w:rPr>
              <w:lastRenderedPageBreak/>
              <w:t>Restocking and Updating PE Kits</w:t>
            </w:r>
          </w:p>
          <w:p w14:paraId="432AD14A" w14:textId="77777777" w:rsidR="000C0A04" w:rsidRPr="00850611" w:rsidRDefault="000C0A04" w:rsidP="00850611">
            <w:pPr>
              <w:pStyle w:val="NormalWeb"/>
              <w:numPr>
                <w:ilvl w:val="0"/>
                <w:numId w:val="13"/>
              </w:numPr>
              <w:tabs>
                <w:tab w:val="clear" w:pos="720"/>
              </w:tabs>
              <w:ind w:left="441"/>
              <w:rPr>
                <w:rFonts w:asciiTheme="minorHAnsi" w:hAnsiTheme="minorHAnsi" w:cstheme="minorHAnsi"/>
                <w:sz w:val="22"/>
                <w:szCs w:val="22"/>
              </w:rPr>
            </w:pPr>
            <w:r w:rsidRPr="00850611">
              <w:rPr>
                <w:rFonts w:asciiTheme="minorHAnsi" w:hAnsiTheme="minorHAnsi" w:cstheme="minorHAnsi"/>
                <w:sz w:val="22"/>
                <w:szCs w:val="22"/>
              </w:rPr>
              <w:t>Provide every child in school with a full, appropriate PE kit.</w:t>
            </w:r>
          </w:p>
          <w:p w14:paraId="5CABE763" w14:textId="77777777" w:rsidR="000C0A04" w:rsidRPr="00850611" w:rsidRDefault="000C0A04" w:rsidP="00850611">
            <w:pPr>
              <w:pStyle w:val="NormalWeb"/>
              <w:numPr>
                <w:ilvl w:val="0"/>
                <w:numId w:val="13"/>
              </w:numPr>
              <w:tabs>
                <w:tab w:val="clear" w:pos="720"/>
              </w:tabs>
              <w:ind w:left="441"/>
              <w:rPr>
                <w:rFonts w:asciiTheme="minorHAnsi" w:hAnsiTheme="minorHAnsi" w:cstheme="minorHAnsi"/>
                <w:sz w:val="22"/>
                <w:szCs w:val="22"/>
              </w:rPr>
            </w:pPr>
            <w:r w:rsidRPr="00850611">
              <w:rPr>
                <w:rFonts w:asciiTheme="minorHAnsi" w:hAnsiTheme="minorHAnsi" w:cstheme="minorHAnsi"/>
                <w:sz w:val="22"/>
                <w:szCs w:val="22"/>
              </w:rPr>
              <w:t>Update and replace PE kits where additional or larger sizes are required.</w:t>
            </w:r>
          </w:p>
          <w:p w14:paraId="49D8A332" w14:textId="77777777" w:rsidR="000C0A04" w:rsidRPr="00850611" w:rsidRDefault="000C0A04" w:rsidP="00850611">
            <w:pPr>
              <w:pStyle w:val="NormalWeb"/>
              <w:numPr>
                <w:ilvl w:val="0"/>
                <w:numId w:val="13"/>
              </w:numPr>
              <w:tabs>
                <w:tab w:val="clear" w:pos="720"/>
              </w:tabs>
              <w:ind w:left="441"/>
              <w:rPr>
                <w:rFonts w:asciiTheme="minorHAnsi" w:hAnsiTheme="minorHAnsi" w:cstheme="minorHAnsi"/>
                <w:sz w:val="22"/>
                <w:szCs w:val="22"/>
              </w:rPr>
            </w:pPr>
            <w:r w:rsidRPr="00850611">
              <w:rPr>
                <w:rFonts w:asciiTheme="minorHAnsi" w:hAnsiTheme="minorHAnsi" w:cstheme="minorHAnsi"/>
                <w:sz w:val="22"/>
                <w:szCs w:val="22"/>
              </w:rPr>
              <w:t>Maintain a stock of spare swimming costumes, towels and hats to ensure all pupils can participate in swimming lessons.</w:t>
            </w:r>
          </w:p>
          <w:p w14:paraId="16F99407" w14:textId="77777777" w:rsidR="000C0A04" w:rsidRPr="00850611" w:rsidRDefault="000C0A04" w:rsidP="00850611">
            <w:pPr>
              <w:pStyle w:val="NormalWeb"/>
              <w:numPr>
                <w:ilvl w:val="0"/>
                <w:numId w:val="13"/>
              </w:numPr>
              <w:tabs>
                <w:tab w:val="clear" w:pos="720"/>
              </w:tabs>
              <w:ind w:left="441"/>
              <w:rPr>
                <w:rFonts w:asciiTheme="minorHAnsi" w:hAnsiTheme="minorHAnsi" w:cstheme="minorHAnsi"/>
                <w:sz w:val="22"/>
                <w:szCs w:val="22"/>
              </w:rPr>
            </w:pPr>
            <w:r w:rsidRPr="00850611">
              <w:rPr>
                <w:rFonts w:asciiTheme="minorHAnsi" w:hAnsiTheme="minorHAnsi" w:cstheme="minorHAnsi"/>
                <w:sz w:val="22"/>
                <w:szCs w:val="22"/>
              </w:rPr>
              <w:t>Ensure pupils always have access to suitable clothing and equipment so they can fully engage in all PE and physical activity sessions.</w:t>
            </w:r>
          </w:p>
          <w:p w14:paraId="524D56FB" w14:textId="77777777" w:rsidR="00A14985" w:rsidRPr="00850611" w:rsidRDefault="00A14985" w:rsidP="00BD5530">
            <w:pPr>
              <w:spacing w:line="259" w:lineRule="auto"/>
              <w:rPr>
                <w:rFonts w:asciiTheme="minorHAnsi" w:hAnsiTheme="minorHAnsi" w:cstheme="minorHAnsi"/>
              </w:rPr>
            </w:pPr>
          </w:p>
        </w:tc>
        <w:tc>
          <w:tcPr>
            <w:tcW w:w="368" w:type="pct"/>
            <w:tcBorders>
              <w:top w:val="single" w:sz="17" w:space="0" w:color="000000"/>
              <w:left w:val="single" w:sz="4" w:space="0" w:color="000000"/>
              <w:bottom w:val="single" w:sz="17" w:space="0" w:color="000000"/>
              <w:right w:val="single" w:sz="4" w:space="0" w:color="000000"/>
            </w:tcBorders>
          </w:tcPr>
          <w:p w14:paraId="7C0EABA8" w14:textId="2747ECF1" w:rsidR="00A14985" w:rsidRPr="00850611" w:rsidRDefault="00E76E1E" w:rsidP="00BD5530">
            <w:pPr>
              <w:spacing w:line="259" w:lineRule="auto"/>
              <w:ind w:left="8"/>
              <w:rPr>
                <w:rFonts w:asciiTheme="minorHAnsi" w:hAnsiTheme="minorHAnsi" w:cstheme="minorHAnsi"/>
                <w:b/>
              </w:rPr>
            </w:pPr>
            <w:r>
              <w:rPr>
                <w:rFonts w:asciiTheme="minorHAnsi" w:hAnsiTheme="minorHAnsi" w:cstheme="minorHAnsi"/>
                <w:b/>
              </w:rPr>
              <w:t>1,2</w:t>
            </w:r>
          </w:p>
        </w:tc>
        <w:tc>
          <w:tcPr>
            <w:tcW w:w="321" w:type="pct"/>
            <w:tcBorders>
              <w:top w:val="single" w:sz="17" w:space="0" w:color="000000"/>
              <w:left w:val="single" w:sz="4" w:space="0" w:color="000000"/>
              <w:bottom w:val="single" w:sz="17" w:space="0" w:color="000000"/>
              <w:right w:val="single" w:sz="4" w:space="0" w:color="000000"/>
            </w:tcBorders>
          </w:tcPr>
          <w:p w14:paraId="59DC4005" w14:textId="6783B0B2" w:rsidR="00A14985" w:rsidRPr="00850611" w:rsidRDefault="00A14985" w:rsidP="00AE7005">
            <w:pPr>
              <w:spacing w:line="259" w:lineRule="auto"/>
              <w:ind w:left="7"/>
              <w:rPr>
                <w:rFonts w:asciiTheme="minorHAnsi" w:hAnsiTheme="minorHAnsi" w:cstheme="minorHAnsi"/>
                <w:b/>
                <w:highlight w:val="yellow"/>
                <w:shd w:val="clear" w:color="auto" w:fill="00FF00"/>
              </w:rPr>
            </w:pPr>
            <w:r w:rsidRPr="00E87209">
              <w:rPr>
                <w:rFonts w:asciiTheme="minorHAnsi" w:hAnsiTheme="minorHAnsi" w:cstheme="minorHAnsi"/>
                <w:b/>
                <w:highlight w:val="green"/>
              </w:rPr>
              <w:t>£200</w:t>
            </w:r>
          </w:p>
        </w:tc>
        <w:tc>
          <w:tcPr>
            <w:tcW w:w="1287" w:type="pct"/>
            <w:tcBorders>
              <w:top w:val="single" w:sz="17" w:space="0" w:color="000000"/>
              <w:left w:val="single" w:sz="4" w:space="0" w:color="000000"/>
              <w:bottom w:val="single" w:sz="17" w:space="0" w:color="000000"/>
              <w:right w:val="single" w:sz="4" w:space="0" w:color="000000"/>
            </w:tcBorders>
          </w:tcPr>
          <w:p w14:paraId="05DD8423" w14:textId="66E203AA" w:rsidR="00850611" w:rsidRPr="00850611" w:rsidRDefault="00850611" w:rsidP="00850611">
            <w:pPr>
              <w:pStyle w:val="NoSpacing"/>
              <w:numPr>
                <w:ilvl w:val="0"/>
                <w:numId w:val="7"/>
              </w:numPr>
              <w:ind w:left="464"/>
              <w:rPr>
                <w:rFonts w:asciiTheme="minorHAnsi" w:hAnsiTheme="minorHAnsi" w:cstheme="minorHAnsi"/>
              </w:rPr>
            </w:pPr>
            <w:r w:rsidRPr="00850611">
              <w:rPr>
                <w:rFonts w:asciiTheme="minorHAnsi" w:hAnsiTheme="minorHAnsi" w:cstheme="minorHAnsi"/>
              </w:rPr>
              <w:t>All pupils have the correct PE kit, removing barriers to participation and ensuring equality of access.</w:t>
            </w:r>
          </w:p>
          <w:p w14:paraId="1E22E4FE" w14:textId="648AFE5A" w:rsidR="00850611" w:rsidRPr="00850611" w:rsidRDefault="00850611" w:rsidP="00850611">
            <w:pPr>
              <w:pStyle w:val="NoSpacing"/>
              <w:numPr>
                <w:ilvl w:val="0"/>
                <w:numId w:val="7"/>
              </w:numPr>
              <w:ind w:left="464"/>
              <w:rPr>
                <w:rFonts w:asciiTheme="minorHAnsi" w:hAnsiTheme="minorHAnsi" w:cstheme="minorHAnsi"/>
              </w:rPr>
            </w:pPr>
            <w:r w:rsidRPr="00850611">
              <w:rPr>
                <w:rFonts w:asciiTheme="minorHAnsi" w:hAnsiTheme="minorHAnsi" w:cstheme="minorHAnsi"/>
              </w:rPr>
              <w:t>Increased readiness for PE lessons, reducing lost learning time caused by missing or incorrect kit.</w:t>
            </w:r>
          </w:p>
          <w:p w14:paraId="3BB7B98B" w14:textId="5C311075" w:rsidR="00850611" w:rsidRPr="00850611" w:rsidRDefault="00850611" w:rsidP="00850611">
            <w:pPr>
              <w:pStyle w:val="NoSpacing"/>
              <w:numPr>
                <w:ilvl w:val="0"/>
                <w:numId w:val="7"/>
              </w:numPr>
              <w:ind w:left="464"/>
              <w:rPr>
                <w:rFonts w:asciiTheme="minorHAnsi" w:hAnsiTheme="minorHAnsi" w:cstheme="minorHAnsi"/>
              </w:rPr>
            </w:pPr>
            <w:r w:rsidRPr="00850611">
              <w:rPr>
                <w:rFonts w:asciiTheme="minorHAnsi" w:hAnsiTheme="minorHAnsi" w:cstheme="minorHAnsi"/>
              </w:rPr>
              <w:t>Improved participation in swimming lessons through the availability of spare kits.</w:t>
            </w:r>
          </w:p>
          <w:p w14:paraId="1255D819" w14:textId="1955F74E" w:rsidR="00850611" w:rsidRPr="00850611" w:rsidRDefault="00850611" w:rsidP="00850611">
            <w:pPr>
              <w:pStyle w:val="NoSpacing"/>
              <w:numPr>
                <w:ilvl w:val="0"/>
                <w:numId w:val="7"/>
              </w:numPr>
              <w:ind w:left="464"/>
              <w:rPr>
                <w:rFonts w:asciiTheme="minorHAnsi" w:hAnsiTheme="minorHAnsi" w:cstheme="minorHAnsi"/>
              </w:rPr>
            </w:pPr>
            <w:r w:rsidRPr="00850611">
              <w:rPr>
                <w:rFonts w:asciiTheme="minorHAnsi" w:hAnsiTheme="minorHAnsi" w:cstheme="minorHAnsi"/>
              </w:rPr>
              <w:t>Enhanced confidence and comfort for pupils during physical activity due to well</w:t>
            </w:r>
            <w:r w:rsidRPr="00850611">
              <w:rPr>
                <w:rFonts w:asciiTheme="minorHAnsi" w:hAnsiTheme="minorHAnsi" w:cstheme="minorHAnsi"/>
              </w:rPr>
              <w:noBreakHyphen/>
              <w:t>fitting, appropriate clothing.</w:t>
            </w:r>
          </w:p>
          <w:p w14:paraId="024FFF51" w14:textId="2D806083" w:rsidR="00850611" w:rsidRPr="00850611" w:rsidRDefault="00850611" w:rsidP="00850611">
            <w:pPr>
              <w:pStyle w:val="NoSpacing"/>
              <w:numPr>
                <w:ilvl w:val="0"/>
                <w:numId w:val="7"/>
              </w:numPr>
              <w:ind w:left="464"/>
              <w:rPr>
                <w:rFonts w:asciiTheme="minorHAnsi" w:hAnsiTheme="minorHAnsi" w:cstheme="minorHAnsi"/>
              </w:rPr>
            </w:pPr>
            <w:r w:rsidRPr="00850611">
              <w:rPr>
                <w:rFonts w:asciiTheme="minorHAnsi" w:hAnsiTheme="minorHAnsi" w:cstheme="minorHAnsi"/>
              </w:rPr>
              <w:t>Reduced financial pressure on families by providing essential kit items through school.</w:t>
            </w:r>
          </w:p>
          <w:p w14:paraId="7190E08C" w14:textId="4FA6BE92" w:rsidR="00A14985" w:rsidRPr="00CC061C" w:rsidRDefault="00850611" w:rsidP="00850611">
            <w:pPr>
              <w:pStyle w:val="NoSpacing"/>
              <w:numPr>
                <w:ilvl w:val="0"/>
                <w:numId w:val="7"/>
              </w:numPr>
              <w:ind w:left="464"/>
              <w:rPr>
                <w:rFonts w:asciiTheme="minorHAnsi" w:hAnsiTheme="minorHAnsi" w:cstheme="minorHAnsi"/>
              </w:rPr>
            </w:pPr>
            <w:r w:rsidRPr="00850611">
              <w:rPr>
                <w:rFonts w:asciiTheme="minorHAnsi" w:hAnsiTheme="minorHAnsi" w:cstheme="minorHAnsi"/>
              </w:rPr>
              <w:lastRenderedPageBreak/>
              <w:t>Consistent standards and expectations for PE across the school.</w:t>
            </w:r>
          </w:p>
        </w:tc>
        <w:tc>
          <w:tcPr>
            <w:tcW w:w="1469" w:type="pct"/>
            <w:tcBorders>
              <w:top w:val="single" w:sz="17" w:space="0" w:color="000000"/>
              <w:left w:val="single" w:sz="4" w:space="0" w:color="000000"/>
              <w:bottom w:val="single" w:sz="17" w:space="0" w:color="000000"/>
              <w:right w:val="single" w:sz="17" w:space="0" w:color="000000"/>
            </w:tcBorders>
          </w:tcPr>
          <w:p w14:paraId="1134A17C" w14:textId="761429A8" w:rsidR="00850611" w:rsidRPr="00850611" w:rsidRDefault="00850611" w:rsidP="00850611">
            <w:pPr>
              <w:pStyle w:val="NoSpacing"/>
              <w:numPr>
                <w:ilvl w:val="0"/>
                <w:numId w:val="7"/>
              </w:numPr>
              <w:ind w:left="464"/>
              <w:rPr>
                <w:rFonts w:asciiTheme="minorHAnsi" w:hAnsiTheme="minorHAnsi" w:cstheme="minorHAnsi"/>
              </w:rPr>
            </w:pPr>
            <w:r w:rsidRPr="00850611">
              <w:rPr>
                <w:rFonts w:asciiTheme="minorHAnsi" w:hAnsiTheme="minorHAnsi" w:cstheme="minorHAnsi"/>
              </w:rPr>
              <w:lastRenderedPageBreak/>
              <w:t>Pupils are fully equipped for PE, resulting in higher participation rates and improved engagement in lessons.</w:t>
            </w:r>
          </w:p>
          <w:p w14:paraId="2B23D842" w14:textId="085785A6" w:rsidR="00850611" w:rsidRPr="00850611" w:rsidRDefault="00850611" w:rsidP="00850611">
            <w:pPr>
              <w:pStyle w:val="NoSpacing"/>
              <w:numPr>
                <w:ilvl w:val="0"/>
                <w:numId w:val="7"/>
              </w:numPr>
              <w:ind w:left="464"/>
              <w:rPr>
                <w:rFonts w:asciiTheme="minorHAnsi" w:hAnsiTheme="minorHAnsi" w:cstheme="minorHAnsi"/>
              </w:rPr>
            </w:pPr>
            <w:r w:rsidRPr="00850611">
              <w:rPr>
                <w:rFonts w:asciiTheme="minorHAnsi" w:hAnsiTheme="minorHAnsi" w:cstheme="minorHAnsi"/>
              </w:rPr>
              <w:t>Teachers report fewer disruptions and more effective lesson starts due to pupils having the correct kit.</w:t>
            </w:r>
          </w:p>
          <w:p w14:paraId="192C1706" w14:textId="723F3184" w:rsidR="00850611" w:rsidRPr="00850611" w:rsidRDefault="00850611" w:rsidP="00850611">
            <w:pPr>
              <w:pStyle w:val="NoSpacing"/>
              <w:numPr>
                <w:ilvl w:val="0"/>
                <w:numId w:val="7"/>
              </w:numPr>
              <w:ind w:left="464"/>
              <w:rPr>
                <w:rFonts w:asciiTheme="minorHAnsi" w:hAnsiTheme="minorHAnsi" w:cstheme="minorHAnsi"/>
              </w:rPr>
            </w:pPr>
            <w:r w:rsidRPr="00850611">
              <w:rPr>
                <w:rFonts w:asciiTheme="minorHAnsi" w:hAnsiTheme="minorHAnsi" w:cstheme="minorHAnsi"/>
              </w:rPr>
              <w:t>Swimming participation increased, with no child missing lessons due to lack of appropriate clothing.</w:t>
            </w:r>
          </w:p>
          <w:p w14:paraId="4B7BF9C0" w14:textId="49915A1D" w:rsidR="00850611" w:rsidRPr="00850611" w:rsidRDefault="00850611" w:rsidP="00850611">
            <w:pPr>
              <w:pStyle w:val="NoSpacing"/>
              <w:numPr>
                <w:ilvl w:val="0"/>
                <w:numId w:val="7"/>
              </w:numPr>
              <w:ind w:left="464"/>
              <w:rPr>
                <w:rFonts w:asciiTheme="minorHAnsi" w:hAnsiTheme="minorHAnsi" w:cstheme="minorHAnsi"/>
              </w:rPr>
            </w:pPr>
            <w:r w:rsidRPr="00850611">
              <w:rPr>
                <w:rFonts w:asciiTheme="minorHAnsi" w:hAnsiTheme="minorHAnsi" w:cstheme="minorHAnsi"/>
              </w:rPr>
              <w:t>Children feel more confident and motivated in PE because they have suitable, comfortable kit.</w:t>
            </w:r>
          </w:p>
          <w:p w14:paraId="6E2919E8" w14:textId="0B3D72DF" w:rsidR="00850611" w:rsidRPr="00850611" w:rsidRDefault="00850611" w:rsidP="00850611">
            <w:pPr>
              <w:pStyle w:val="NoSpacing"/>
              <w:numPr>
                <w:ilvl w:val="0"/>
                <w:numId w:val="7"/>
              </w:numPr>
              <w:ind w:left="464"/>
              <w:rPr>
                <w:rFonts w:asciiTheme="minorHAnsi" w:hAnsiTheme="minorHAnsi" w:cstheme="minorHAnsi"/>
              </w:rPr>
            </w:pPr>
            <w:r w:rsidRPr="00850611">
              <w:rPr>
                <w:rFonts w:asciiTheme="minorHAnsi" w:hAnsiTheme="minorHAnsi" w:cstheme="minorHAnsi"/>
              </w:rPr>
              <w:t>Families benefit from reduced costs, supporting inclusion—particularly for disadvantaged pupils.</w:t>
            </w:r>
          </w:p>
          <w:p w14:paraId="5E0347CE" w14:textId="014B04C8" w:rsidR="00A14985" w:rsidRPr="00850611" w:rsidRDefault="00850611" w:rsidP="00850611">
            <w:pPr>
              <w:pStyle w:val="NoSpacing"/>
              <w:numPr>
                <w:ilvl w:val="0"/>
                <w:numId w:val="7"/>
              </w:numPr>
              <w:ind w:left="464"/>
              <w:rPr>
                <w:rFonts w:asciiTheme="minorHAnsi" w:hAnsiTheme="minorHAnsi" w:cstheme="minorHAnsi"/>
              </w:rPr>
            </w:pPr>
            <w:r w:rsidRPr="00850611">
              <w:rPr>
                <w:rFonts w:asciiTheme="minorHAnsi" w:hAnsiTheme="minorHAnsi" w:cstheme="minorHAnsi"/>
              </w:rPr>
              <w:lastRenderedPageBreak/>
              <w:t xml:space="preserve">A more consistent and professional approach to PE across the school, reinforcing the value placed </w:t>
            </w:r>
          </w:p>
        </w:tc>
      </w:tr>
      <w:tr w:rsidR="00A14985" w:rsidRPr="00321A14" w14:paraId="5F17D5E2" w14:textId="77777777" w:rsidTr="0080772B">
        <w:trPr>
          <w:trHeight w:val="2118"/>
        </w:trPr>
        <w:tc>
          <w:tcPr>
            <w:tcW w:w="1555" w:type="pct"/>
            <w:tcBorders>
              <w:top w:val="single" w:sz="17" w:space="0" w:color="000000"/>
              <w:left w:val="single" w:sz="17" w:space="0" w:color="000000"/>
              <w:bottom w:val="single" w:sz="17" w:space="0" w:color="000000"/>
              <w:right w:val="single" w:sz="4" w:space="0" w:color="000000"/>
            </w:tcBorders>
          </w:tcPr>
          <w:p w14:paraId="122FF716" w14:textId="7CEAA6DA" w:rsidR="00A14985" w:rsidRPr="00321A14" w:rsidRDefault="00A14985" w:rsidP="00A14985">
            <w:pPr>
              <w:spacing w:line="259" w:lineRule="auto"/>
              <w:ind w:left="108"/>
              <w:rPr>
                <w:rFonts w:asciiTheme="minorHAnsi" w:hAnsiTheme="minorHAnsi" w:cstheme="minorHAnsi"/>
              </w:rPr>
            </w:pPr>
            <w:r w:rsidRPr="00321A14">
              <w:rPr>
                <w:rFonts w:asciiTheme="minorHAnsi" w:hAnsiTheme="minorHAnsi" w:cstheme="minorHAnsi"/>
                <w:b/>
              </w:rPr>
              <w:lastRenderedPageBreak/>
              <w:t xml:space="preserve">Edinburgh </w:t>
            </w:r>
            <w:r w:rsidR="00850611" w:rsidRPr="00321A14">
              <w:rPr>
                <w:rFonts w:asciiTheme="minorHAnsi" w:hAnsiTheme="minorHAnsi" w:cstheme="minorHAnsi"/>
                <w:b/>
              </w:rPr>
              <w:t>Residential (</w:t>
            </w:r>
            <w:r w:rsidRPr="00321A14">
              <w:rPr>
                <w:rFonts w:asciiTheme="minorHAnsi" w:hAnsiTheme="minorHAnsi" w:cstheme="minorHAnsi"/>
                <w:b/>
              </w:rPr>
              <w:t>Year 5/6 trip)</w:t>
            </w:r>
            <w:r w:rsidRPr="00321A14">
              <w:rPr>
                <w:rFonts w:asciiTheme="minorHAnsi" w:hAnsiTheme="minorHAnsi" w:cstheme="minorHAnsi"/>
                <w:b/>
                <w:color w:val="FF0000"/>
              </w:rPr>
              <w:t xml:space="preserve"> </w:t>
            </w:r>
            <w:r w:rsidRPr="00321A14">
              <w:rPr>
                <w:rFonts w:asciiTheme="minorHAnsi" w:hAnsiTheme="minorHAnsi" w:cstheme="minorHAnsi"/>
              </w:rPr>
              <w:t xml:space="preserve"> </w:t>
            </w:r>
          </w:p>
          <w:p w14:paraId="5526C8B4" w14:textId="77777777" w:rsidR="00A14985" w:rsidRPr="00321A14" w:rsidRDefault="00A14985" w:rsidP="00A14985">
            <w:pPr>
              <w:spacing w:line="259" w:lineRule="auto"/>
              <w:ind w:left="108"/>
              <w:rPr>
                <w:rFonts w:asciiTheme="minorHAnsi" w:hAnsiTheme="minorHAnsi" w:cstheme="minorHAnsi"/>
              </w:rPr>
            </w:pPr>
          </w:p>
          <w:p w14:paraId="4BEE86B1" w14:textId="77777777" w:rsidR="00A14985" w:rsidRPr="00321A14" w:rsidRDefault="00A14985" w:rsidP="00A14985">
            <w:pPr>
              <w:spacing w:line="259" w:lineRule="auto"/>
              <w:ind w:left="108"/>
              <w:rPr>
                <w:rFonts w:asciiTheme="minorHAnsi" w:hAnsiTheme="minorHAnsi" w:cstheme="minorHAnsi"/>
              </w:rPr>
            </w:pPr>
          </w:p>
          <w:p w14:paraId="18B22452" w14:textId="77777777" w:rsidR="00A14985" w:rsidRPr="009E0064" w:rsidRDefault="00A14985" w:rsidP="00A14985">
            <w:pPr>
              <w:spacing w:before="100" w:beforeAutospacing="1" w:after="100" w:afterAutospacing="1" w:line="240" w:lineRule="auto"/>
              <w:rPr>
                <w:rFonts w:asciiTheme="minorHAnsi" w:eastAsia="Times New Roman" w:hAnsiTheme="minorHAnsi" w:cstheme="minorHAnsi"/>
                <w:color w:val="auto"/>
                <w:sz w:val="24"/>
                <w:szCs w:val="24"/>
              </w:rPr>
            </w:pPr>
            <w:r w:rsidRPr="009E0064">
              <w:rPr>
                <w:rFonts w:asciiTheme="minorHAnsi" w:eastAsia="Times New Roman" w:hAnsiTheme="minorHAnsi" w:cstheme="minorHAnsi"/>
                <w:color w:val="auto"/>
                <w:sz w:val="24"/>
                <w:szCs w:val="24"/>
              </w:rPr>
              <w:t>The subsidised residential visit to Edinburgh enabled high participation and provided valuable physical, cultural and personal development opportunities for all pupils.</w:t>
            </w:r>
          </w:p>
          <w:p w14:paraId="6CEC8C59" w14:textId="77777777" w:rsidR="00A14985" w:rsidRPr="00321A14" w:rsidRDefault="00A14985" w:rsidP="00A14985">
            <w:pPr>
              <w:rPr>
                <w:rFonts w:asciiTheme="minorHAnsi" w:eastAsia="Times New Roman" w:hAnsiTheme="minorHAnsi" w:cstheme="minorHAnsi"/>
                <w:b/>
              </w:rPr>
            </w:pPr>
          </w:p>
        </w:tc>
        <w:tc>
          <w:tcPr>
            <w:tcW w:w="368" w:type="pct"/>
            <w:tcBorders>
              <w:top w:val="single" w:sz="17" w:space="0" w:color="000000"/>
              <w:left w:val="single" w:sz="4" w:space="0" w:color="000000"/>
              <w:bottom w:val="single" w:sz="17" w:space="0" w:color="000000"/>
              <w:right w:val="single" w:sz="4" w:space="0" w:color="000000"/>
            </w:tcBorders>
          </w:tcPr>
          <w:p w14:paraId="49D11B02" w14:textId="2A643639" w:rsidR="00A14985" w:rsidRPr="00321A14" w:rsidRDefault="00CA5B11" w:rsidP="00BD5530">
            <w:pPr>
              <w:spacing w:line="259" w:lineRule="auto"/>
              <w:ind w:left="8"/>
              <w:rPr>
                <w:rFonts w:asciiTheme="minorHAnsi" w:hAnsiTheme="minorHAnsi" w:cstheme="minorHAnsi"/>
                <w:b/>
              </w:rPr>
            </w:pPr>
            <w:r>
              <w:rPr>
                <w:rFonts w:asciiTheme="minorHAnsi" w:hAnsiTheme="minorHAnsi" w:cstheme="minorHAnsi"/>
                <w:b/>
              </w:rPr>
              <w:t>1,3,4</w:t>
            </w:r>
          </w:p>
        </w:tc>
        <w:tc>
          <w:tcPr>
            <w:tcW w:w="321" w:type="pct"/>
            <w:tcBorders>
              <w:top w:val="single" w:sz="17" w:space="0" w:color="000000"/>
              <w:left w:val="single" w:sz="4" w:space="0" w:color="000000"/>
              <w:bottom w:val="single" w:sz="17" w:space="0" w:color="000000"/>
              <w:right w:val="single" w:sz="4" w:space="0" w:color="000000"/>
            </w:tcBorders>
          </w:tcPr>
          <w:p w14:paraId="0701ADB0" w14:textId="4D392208" w:rsidR="00A14985" w:rsidRPr="00AE7005" w:rsidRDefault="00A14985" w:rsidP="00AE7005">
            <w:pPr>
              <w:spacing w:after="3" w:line="239" w:lineRule="auto"/>
              <w:ind w:left="108" w:right="-5"/>
              <w:rPr>
                <w:rFonts w:asciiTheme="minorHAnsi" w:hAnsiTheme="minorHAnsi" w:cstheme="minorHAnsi"/>
                <w:highlight w:val="green"/>
              </w:rPr>
            </w:pPr>
            <w:r w:rsidRPr="00AE7005">
              <w:rPr>
                <w:rFonts w:asciiTheme="minorHAnsi" w:hAnsiTheme="minorHAnsi" w:cstheme="minorHAnsi"/>
                <w:b/>
                <w:bCs/>
                <w:highlight w:val="green"/>
              </w:rPr>
              <w:t>£400</w:t>
            </w:r>
            <w:r w:rsidRPr="00AE7005">
              <w:rPr>
                <w:rFonts w:asciiTheme="minorHAnsi" w:hAnsiTheme="minorHAnsi" w:cstheme="minorHAnsi"/>
                <w:highlight w:val="green"/>
              </w:rPr>
              <w:t xml:space="preserve"> </w:t>
            </w:r>
            <w:r w:rsidRPr="00AE7005">
              <w:rPr>
                <w:rFonts w:asciiTheme="minorHAnsi" w:hAnsiTheme="minorHAnsi" w:cstheme="minorHAnsi"/>
                <w:sz w:val="18"/>
                <w:szCs w:val="18"/>
                <w:highlight w:val="green"/>
              </w:rPr>
              <w:t>transport</w:t>
            </w:r>
          </w:p>
          <w:p w14:paraId="6670FB52" w14:textId="67A8AE71" w:rsidR="00A14985" w:rsidRPr="00AE7005" w:rsidRDefault="00A14985" w:rsidP="00AE7005">
            <w:pPr>
              <w:spacing w:line="259" w:lineRule="auto"/>
              <w:ind w:left="108"/>
              <w:rPr>
                <w:rFonts w:asciiTheme="minorHAnsi" w:hAnsiTheme="minorHAnsi" w:cstheme="minorHAnsi"/>
                <w:highlight w:val="green"/>
              </w:rPr>
            </w:pPr>
          </w:p>
          <w:p w14:paraId="17667672" w14:textId="6852D6CB" w:rsidR="00A14985" w:rsidRPr="00321A14" w:rsidRDefault="00A14985" w:rsidP="00AE7005">
            <w:pPr>
              <w:spacing w:line="259" w:lineRule="auto"/>
              <w:ind w:left="108"/>
              <w:rPr>
                <w:rFonts w:asciiTheme="minorHAnsi" w:hAnsiTheme="minorHAnsi" w:cstheme="minorHAnsi"/>
              </w:rPr>
            </w:pPr>
            <w:r w:rsidRPr="00AE7005">
              <w:rPr>
                <w:rFonts w:asciiTheme="minorHAnsi" w:hAnsiTheme="minorHAnsi" w:cstheme="minorHAnsi"/>
                <w:b/>
                <w:bCs/>
                <w:highlight w:val="green"/>
              </w:rPr>
              <w:t>£2000</w:t>
            </w:r>
            <w:r w:rsidRPr="00AE7005">
              <w:rPr>
                <w:rFonts w:asciiTheme="minorHAnsi" w:hAnsiTheme="minorHAnsi" w:cstheme="minorHAnsi"/>
                <w:highlight w:val="green"/>
              </w:rPr>
              <w:t xml:space="preserve"> </w:t>
            </w:r>
            <w:r w:rsidRPr="00AE7005">
              <w:rPr>
                <w:rFonts w:asciiTheme="minorHAnsi" w:hAnsiTheme="minorHAnsi" w:cstheme="minorHAnsi"/>
                <w:sz w:val="18"/>
                <w:szCs w:val="18"/>
                <w:highlight w:val="green"/>
              </w:rPr>
              <w:t>subsidise funds of trip</w:t>
            </w:r>
          </w:p>
          <w:p w14:paraId="7605EC1F" w14:textId="77777777" w:rsidR="00A14985" w:rsidRPr="00321A14" w:rsidRDefault="00A14985" w:rsidP="00AE7005">
            <w:pPr>
              <w:spacing w:line="259" w:lineRule="auto"/>
              <w:ind w:left="7"/>
              <w:rPr>
                <w:rFonts w:asciiTheme="minorHAnsi" w:hAnsiTheme="minorHAnsi" w:cstheme="minorHAnsi"/>
                <w:b/>
                <w:highlight w:val="yellow"/>
              </w:rPr>
            </w:pPr>
          </w:p>
        </w:tc>
        <w:tc>
          <w:tcPr>
            <w:tcW w:w="1287" w:type="pct"/>
            <w:tcBorders>
              <w:top w:val="single" w:sz="17" w:space="0" w:color="000000"/>
              <w:left w:val="single" w:sz="4" w:space="0" w:color="000000"/>
              <w:bottom w:val="single" w:sz="17" w:space="0" w:color="000000"/>
              <w:right w:val="single" w:sz="4" w:space="0" w:color="000000"/>
            </w:tcBorders>
          </w:tcPr>
          <w:p w14:paraId="609E40AC" w14:textId="2005377A" w:rsidR="00271A50" w:rsidRPr="00850611" w:rsidRDefault="00271A50" w:rsidP="00850611">
            <w:pPr>
              <w:pStyle w:val="NoSpacing"/>
              <w:numPr>
                <w:ilvl w:val="0"/>
                <w:numId w:val="14"/>
              </w:numPr>
              <w:ind w:left="398"/>
              <w:rPr>
                <w:rFonts w:asciiTheme="minorHAnsi" w:hAnsiTheme="minorHAnsi" w:cstheme="minorHAnsi"/>
              </w:rPr>
            </w:pPr>
            <w:r w:rsidRPr="00850611">
              <w:rPr>
                <w:rFonts w:asciiTheme="minorHAnsi" w:hAnsiTheme="minorHAnsi" w:cstheme="minorHAnsi"/>
              </w:rPr>
              <w:t>Increase pupils’ levels of physical activity through extended walking routes and outdoor exploration.</w:t>
            </w:r>
          </w:p>
          <w:p w14:paraId="3223E844" w14:textId="1AD20514" w:rsidR="00271A50" w:rsidRPr="00850611" w:rsidRDefault="00271A50" w:rsidP="00850611">
            <w:pPr>
              <w:pStyle w:val="NoSpacing"/>
              <w:numPr>
                <w:ilvl w:val="0"/>
                <w:numId w:val="14"/>
              </w:numPr>
              <w:ind w:left="398"/>
              <w:rPr>
                <w:rFonts w:asciiTheme="minorHAnsi" w:hAnsiTheme="minorHAnsi" w:cstheme="minorHAnsi"/>
              </w:rPr>
            </w:pPr>
            <w:r w:rsidRPr="00850611">
              <w:rPr>
                <w:rFonts w:asciiTheme="minorHAnsi" w:hAnsiTheme="minorHAnsi" w:cstheme="minorHAnsi"/>
              </w:rPr>
              <w:t>Develop resilience, stamina and confidence by engaging in sustained physical challenges across the city.</w:t>
            </w:r>
          </w:p>
          <w:p w14:paraId="2692541E" w14:textId="64AC3884" w:rsidR="00271A50" w:rsidRPr="00850611" w:rsidRDefault="00271A50" w:rsidP="00850611">
            <w:pPr>
              <w:pStyle w:val="NoSpacing"/>
              <w:numPr>
                <w:ilvl w:val="0"/>
                <w:numId w:val="14"/>
              </w:numPr>
              <w:ind w:left="398"/>
              <w:rPr>
                <w:rFonts w:asciiTheme="minorHAnsi" w:hAnsiTheme="minorHAnsi" w:cstheme="minorHAnsi"/>
              </w:rPr>
            </w:pPr>
            <w:r w:rsidRPr="00850611">
              <w:rPr>
                <w:rFonts w:asciiTheme="minorHAnsi" w:hAnsiTheme="minorHAnsi" w:cstheme="minorHAnsi"/>
              </w:rPr>
              <w:t>Strengthen teamwork, communication and independence through shared residential experiences.</w:t>
            </w:r>
          </w:p>
          <w:p w14:paraId="56B1CD73" w14:textId="5920AA7C" w:rsidR="00271A50" w:rsidRPr="00850611" w:rsidRDefault="00271A50" w:rsidP="00850611">
            <w:pPr>
              <w:pStyle w:val="NoSpacing"/>
              <w:numPr>
                <w:ilvl w:val="0"/>
                <w:numId w:val="14"/>
              </w:numPr>
              <w:ind w:left="398"/>
              <w:rPr>
                <w:rFonts w:asciiTheme="minorHAnsi" w:eastAsia="Times New Roman" w:hAnsiTheme="minorHAnsi" w:cstheme="minorHAnsi"/>
                <w:color w:val="auto"/>
              </w:rPr>
            </w:pPr>
            <w:r w:rsidRPr="00850611">
              <w:rPr>
                <w:rFonts w:asciiTheme="minorHAnsi" w:eastAsia="Times New Roman" w:hAnsiTheme="minorHAnsi" w:cstheme="minorHAnsi"/>
                <w:color w:val="auto"/>
              </w:rPr>
              <w:t>Broaden cultural capital by exposing pupils to significant historical, scientific and cultural landmarks.</w:t>
            </w:r>
          </w:p>
          <w:p w14:paraId="7E23AAB6" w14:textId="71033826" w:rsidR="00271A50" w:rsidRPr="00850611" w:rsidRDefault="00271A50" w:rsidP="00850611">
            <w:pPr>
              <w:pStyle w:val="NoSpacing"/>
              <w:numPr>
                <w:ilvl w:val="0"/>
                <w:numId w:val="14"/>
              </w:numPr>
              <w:ind w:left="398"/>
              <w:rPr>
                <w:rFonts w:asciiTheme="minorHAnsi" w:eastAsia="Times New Roman" w:hAnsiTheme="minorHAnsi" w:cstheme="minorHAnsi"/>
                <w:color w:val="auto"/>
              </w:rPr>
            </w:pPr>
            <w:r w:rsidRPr="00850611">
              <w:rPr>
                <w:rFonts w:asciiTheme="minorHAnsi" w:eastAsia="Times New Roman" w:hAnsiTheme="minorHAnsi" w:cstheme="minorHAnsi"/>
                <w:color w:val="auto"/>
              </w:rPr>
              <w:t>Enhance curriculum learning through real</w:t>
            </w:r>
            <w:r w:rsidRPr="00850611">
              <w:rPr>
                <w:rFonts w:asciiTheme="minorHAnsi" w:eastAsia="Times New Roman" w:hAnsiTheme="minorHAnsi" w:cstheme="minorHAnsi"/>
                <w:color w:val="auto"/>
              </w:rPr>
              <w:noBreakHyphen/>
              <w:t>world links to geography, history and science.</w:t>
            </w:r>
          </w:p>
          <w:p w14:paraId="39590493" w14:textId="29BA1F7E" w:rsidR="00271A50" w:rsidRPr="00850611" w:rsidRDefault="00271A50" w:rsidP="00850611">
            <w:pPr>
              <w:pStyle w:val="NoSpacing"/>
              <w:numPr>
                <w:ilvl w:val="0"/>
                <w:numId w:val="14"/>
              </w:numPr>
              <w:ind w:left="398"/>
              <w:rPr>
                <w:rFonts w:asciiTheme="minorHAnsi" w:eastAsia="Times New Roman" w:hAnsiTheme="minorHAnsi" w:cstheme="minorHAnsi"/>
                <w:color w:val="auto"/>
              </w:rPr>
            </w:pPr>
            <w:r w:rsidRPr="00850611">
              <w:rPr>
                <w:rFonts w:asciiTheme="minorHAnsi" w:eastAsia="Times New Roman" w:hAnsiTheme="minorHAnsi" w:cstheme="minorHAnsi"/>
                <w:color w:val="auto"/>
              </w:rPr>
              <w:t>Improve pupils’ wellbeing, social skills and emotional maturity through collaborative activities and time away from home.</w:t>
            </w:r>
          </w:p>
          <w:p w14:paraId="5C405DA4" w14:textId="4560AC09" w:rsidR="00A14985" w:rsidRPr="00321A14" w:rsidRDefault="00A14985" w:rsidP="00850611">
            <w:pPr>
              <w:pStyle w:val="NoSpacing"/>
              <w:rPr>
                <w:rFonts w:asciiTheme="minorHAnsi" w:hAnsiTheme="minorHAnsi" w:cstheme="minorHAnsi"/>
                <w:sz w:val="18"/>
                <w:szCs w:val="18"/>
              </w:rPr>
            </w:pPr>
          </w:p>
        </w:tc>
        <w:tc>
          <w:tcPr>
            <w:tcW w:w="1469" w:type="pct"/>
            <w:tcBorders>
              <w:top w:val="single" w:sz="17" w:space="0" w:color="000000"/>
              <w:left w:val="single" w:sz="4" w:space="0" w:color="000000"/>
              <w:bottom w:val="single" w:sz="17" w:space="0" w:color="000000"/>
              <w:right w:val="single" w:sz="17" w:space="0" w:color="000000"/>
            </w:tcBorders>
          </w:tcPr>
          <w:p w14:paraId="37C303C0" w14:textId="77777777" w:rsidR="00A14985" w:rsidRPr="009E0064" w:rsidRDefault="00A14985" w:rsidP="00A14985">
            <w:pPr>
              <w:numPr>
                <w:ilvl w:val="0"/>
                <w:numId w:val="7"/>
              </w:numPr>
              <w:spacing w:before="100" w:beforeAutospacing="1" w:after="100" w:afterAutospacing="1" w:line="240" w:lineRule="auto"/>
              <w:ind w:left="464"/>
              <w:rPr>
                <w:rFonts w:asciiTheme="minorHAnsi" w:eastAsia="Times New Roman" w:hAnsiTheme="minorHAnsi" w:cstheme="minorHAnsi"/>
                <w:color w:val="auto"/>
                <w:sz w:val="24"/>
                <w:szCs w:val="24"/>
              </w:rPr>
            </w:pPr>
            <w:r w:rsidRPr="009E0064">
              <w:rPr>
                <w:rFonts w:asciiTheme="minorHAnsi" w:eastAsia="Times New Roman" w:hAnsiTheme="minorHAnsi" w:cstheme="minorHAnsi"/>
                <w:color w:val="auto"/>
                <w:sz w:val="24"/>
                <w:szCs w:val="24"/>
              </w:rPr>
              <w:t>Increased daily physical activity through extended walking routes, including Arthur’s Seat and The Royal Mile.</w:t>
            </w:r>
          </w:p>
          <w:p w14:paraId="4F73C14E" w14:textId="77777777" w:rsidR="00A14985" w:rsidRPr="009E0064" w:rsidRDefault="00A14985" w:rsidP="00A14985">
            <w:pPr>
              <w:numPr>
                <w:ilvl w:val="0"/>
                <w:numId w:val="7"/>
              </w:numPr>
              <w:spacing w:before="100" w:beforeAutospacing="1" w:after="100" w:afterAutospacing="1" w:line="240" w:lineRule="auto"/>
              <w:ind w:left="464"/>
              <w:rPr>
                <w:rFonts w:asciiTheme="minorHAnsi" w:eastAsia="Times New Roman" w:hAnsiTheme="minorHAnsi" w:cstheme="minorHAnsi"/>
                <w:color w:val="auto"/>
                <w:sz w:val="24"/>
                <w:szCs w:val="24"/>
              </w:rPr>
            </w:pPr>
            <w:r w:rsidRPr="009E0064">
              <w:rPr>
                <w:rFonts w:asciiTheme="minorHAnsi" w:eastAsia="Times New Roman" w:hAnsiTheme="minorHAnsi" w:cstheme="minorHAnsi"/>
                <w:color w:val="auto"/>
                <w:sz w:val="24"/>
                <w:szCs w:val="24"/>
              </w:rPr>
              <w:t>Improved resilience, stamina and confidence through sustained outdoor activity across the city.</w:t>
            </w:r>
          </w:p>
          <w:p w14:paraId="26CB9E09" w14:textId="77777777" w:rsidR="00A14985" w:rsidRPr="009E0064" w:rsidRDefault="00A14985" w:rsidP="00A14985">
            <w:pPr>
              <w:numPr>
                <w:ilvl w:val="0"/>
                <w:numId w:val="7"/>
              </w:numPr>
              <w:spacing w:before="100" w:beforeAutospacing="1" w:after="100" w:afterAutospacing="1" w:line="240" w:lineRule="auto"/>
              <w:ind w:left="464"/>
              <w:rPr>
                <w:rFonts w:asciiTheme="minorHAnsi" w:eastAsia="Times New Roman" w:hAnsiTheme="minorHAnsi" w:cstheme="minorHAnsi"/>
                <w:color w:val="auto"/>
                <w:sz w:val="24"/>
                <w:szCs w:val="24"/>
              </w:rPr>
            </w:pPr>
            <w:r w:rsidRPr="009E0064">
              <w:rPr>
                <w:rFonts w:asciiTheme="minorHAnsi" w:eastAsia="Times New Roman" w:hAnsiTheme="minorHAnsi" w:cstheme="minorHAnsi"/>
                <w:color w:val="auto"/>
                <w:sz w:val="24"/>
                <w:szCs w:val="24"/>
              </w:rPr>
              <w:t>Strengthened teamwork, independence and problem</w:t>
            </w:r>
            <w:r w:rsidRPr="009E0064">
              <w:rPr>
                <w:rFonts w:asciiTheme="minorHAnsi" w:eastAsia="Times New Roman" w:hAnsiTheme="minorHAnsi" w:cstheme="minorHAnsi"/>
                <w:color w:val="auto"/>
                <w:sz w:val="24"/>
                <w:szCs w:val="24"/>
              </w:rPr>
              <w:noBreakHyphen/>
              <w:t>solving during group tasks and shared residential living.</w:t>
            </w:r>
          </w:p>
          <w:p w14:paraId="6C7A8ACB" w14:textId="77777777" w:rsidR="00A14985" w:rsidRPr="009E0064" w:rsidRDefault="00A14985" w:rsidP="00A14985">
            <w:pPr>
              <w:numPr>
                <w:ilvl w:val="0"/>
                <w:numId w:val="7"/>
              </w:numPr>
              <w:spacing w:before="100" w:beforeAutospacing="1" w:after="100" w:afterAutospacing="1" w:line="240" w:lineRule="auto"/>
              <w:ind w:left="464"/>
              <w:rPr>
                <w:rFonts w:asciiTheme="minorHAnsi" w:eastAsia="Times New Roman" w:hAnsiTheme="minorHAnsi" w:cstheme="minorHAnsi"/>
                <w:color w:val="auto"/>
                <w:sz w:val="24"/>
                <w:szCs w:val="24"/>
              </w:rPr>
            </w:pPr>
            <w:r w:rsidRPr="009E0064">
              <w:rPr>
                <w:rFonts w:asciiTheme="minorHAnsi" w:eastAsia="Times New Roman" w:hAnsiTheme="minorHAnsi" w:cstheme="minorHAnsi"/>
                <w:color w:val="auto"/>
                <w:sz w:val="24"/>
                <w:szCs w:val="24"/>
              </w:rPr>
              <w:t>Broadened cultural capital through visits to Edinburgh Castle, Dynamic Earth, Camera Obscura and The Real Mary King’s Close.</w:t>
            </w:r>
          </w:p>
          <w:p w14:paraId="342B918C" w14:textId="77777777" w:rsidR="00A14985" w:rsidRPr="009E0064" w:rsidRDefault="00A14985" w:rsidP="00A14985">
            <w:pPr>
              <w:numPr>
                <w:ilvl w:val="0"/>
                <w:numId w:val="7"/>
              </w:numPr>
              <w:spacing w:before="100" w:beforeAutospacing="1" w:after="100" w:afterAutospacing="1" w:line="240" w:lineRule="auto"/>
              <w:ind w:left="464"/>
              <w:rPr>
                <w:rFonts w:asciiTheme="minorHAnsi" w:eastAsia="Times New Roman" w:hAnsiTheme="minorHAnsi" w:cstheme="minorHAnsi"/>
                <w:color w:val="auto"/>
                <w:sz w:val="24"/>
                <w:szCs w:val="24"/>
              </w:rPr>
            </w:pPr>
            <w:r w:rsidRPr="009E0064">
              <w:rPr>
                <w:rFonts w:asciiTheme="minorHAnsi" w:eastAsia="Times New Roman" w:hAnsiTheme="minorHAnsi" w:cstheme="minorHAnsi"/>
                <w:color w:val="auto"/>
                <w:sz w:val="24"/>
                <w:szCs w:val="24"/>
              </w:rPr>
              <w:t>Enhanced curriculum learning in geography, history and science through real</w:t>
            </w:r>
            <w:r w:rsidRPr="009E0064">
              <w:rPr>
                <w:rFonts w:asciiTheme="minorHAnsi" w:eastAsia="Times New Roman" w:hAnsiTheme="minorHAnsi" w:cstheme="minorHAnsi"/>
                <w:color w:val="auto"/>
                <w:sz w:val="24"/>
                <w:szCs w:val="24"/>
              </w:rPr>
              <w:noBreakHyphen/>
              <w:t>world experiences.</w:t>
            </w:r>
          </w:p>
          <w:p w14:paraId="2C554A80" w14:textId="745BEDF5" w:rsidR="00A14985" w:rsidRPr="00850611" w:rsidRDefault="00A14985" w:rsidP="00850611">
            <w:pPr>
              <w:numPr>
                <w:ilvl w:val="0"/>
                <w:numId w:val="7"/>
              </w:numPr>
              <w:spacing w:before="100" w:beforeAutospacing="1" w:after="100" w:afterAutospacing="1" w:line="240" w:lineRule="auto"/>
              <w:ind w:left="464"/>
              <w:rPr>
                <w:rFonts w:asciiTheme="minorHAnsi" w:eastAsia="Times New Roman" w:hAnsiTheme="minorHAnsi" w:cstheme="minorHAnsi"/>
                <w:color w:val="auto"/>
                <w:sz w:val="24"/>
                <w:szCs w:val="24"/>
              </w:rPr>
            </w:pPr>
            <w:r w:rsidRPr="009E0064">
              <w:rPr>
                <w:rFonts w:asciiTheme="minorHAnsi" w:eastAsia="Times New Roman" w:hAnsiTheme="minorHAnsi" w:cstheme="minorHAnsi"/>
                <w:color w:val="auto"/>
                <w:sz w:val="24"/>
                <w:szCs w:val="24"/>
              </w:rPr>
              <w:t>Ensured equitable access for all pupils by subsidising costs, increasing participation and reducing financial barriers.</w:t>
            </w:r>
          </w:p>
        </w:tc>
      </w:tr>
      <w:tr w:rsidR="00A14985" w:rsidRPr="00321A14" w14:paraId="1DBC7523" w14:textId="77777777" w:rsidTr="0080772B">
        <w:trPr>
          <w:trHeight w:val="3944"/>
        </w:trPr>
        <w:tc>
          <w:tcPr>
            <w:tcW w:w="1555" w:type="pct"/>
            <w:tcBorders>
              <w:top w:val="single" w:sz="17" w:space="0" w:color="000000"/>
              <w:left w:val="single" w:sz="17" w:space="0" w:color="000000"/>
              <w:bottom w:val="single" w:sz="17" w:space="0" w:color="000000"/>
              <w:right w:val="single" w:sz="4" w:space="0" w:color="000000"/>
            </w:tcBorders>
          </w:tcPr>
          <w:p w14:paraId="1F20BB0B" w14:textId="77777777" w:rsidR="00A14985" w:rsidRPr="00321A14" w:rsidRDefault="00A14985" w:rsidP="00A14985">
            <w:pPr>
              <w:spacing w:line="259" w:lineRule="auto"/>
              <w:ind w:left="2"/>
              <w:rPr>
                <w:rFonts w:asciiTheme="minorHAnsi" w:hAnsiTheme="minorHAnsi" w:cstheme="minorHAnsi"/>
                <w:b/>
              </w:rPr>
            </w:pPr>
            <w:r w:rsidRPr="00321A14">
              <w:rPr>
                <w:rFonts w:asciiTheme="minorHAnsi" w:hAnsiTheme="minorHAnsi" w:cstheme="minorHAnsi"/>
                <w:b/>
              </w:rPr>
              <w:lastRenderedPageBreak/>
              <w:t>Sports Equipment, to include Physical Development resources in Early Years</w:t>
            </w:r>
          </w:p>
          <w:p w14:paraId="3FC9DB98" w14:textId="77777777" w:rsidR="00A14985" w:rsidRDefault="00A14985" w:rsidP="00A14985">
            <w:pPr>
              <w:spacing w:line="259" w:lineRule="auto"/>
              <w:ind w:left="108"/>
              <w:rPr>
                <w:rFonts w:asciiTheme="minorHAnsi" w:hAnsiTheme="minorHAnsi" w:cstheme="minorHAnsi"/>
                <w:b/>
              </w:rPr>
            </w:pPr>
          </w:p>
          <w:p w14:paraId="19EF8E34" w14:textId="6759FD02" w:rsidR="0043707A" w:rsidRPr="00CC061C" w:rsidRDefault="0043707A" w:rsidP="00CC061C">
            <w:pPr>
              <w:pStyle w:val="NoSpacing"/>
              <w:numPr>
                <w:ilvl w:val="0"/>
                <w:numId w:val="16"/>
              </w:numPr>
              <w:ind w:left="441"/>
              <w:rPr>
                <w:rFonts w:asciiTheme="minorHAnsi" w:hAnsiTheme="minorHAnsi" w:cstheme="minorHAnsi"/>
              </w:rPr>
            </w:pPr>
            <w:r w:rsidRPr="00CC061C">
              <w:rPr>
                <w:rFonts w:asciiTheme="minorHAnsi" w:hAnsiTheme="minorHAnsi" w:cstheme="minorHAnsi"/>
              </w:rPr>
              <w:t>Full audit of the PE cupboard to identify equipment that needs replenishing or replacing.</w:t>
            </w:r>
          </w:p>
          <w:p w14:paraId="162F1BF0" w14:textId="722456B8" w:rsidR="0043707A" w:rsidRPr="00CC061C" w:rsidRDefault="0043707A" w:rsidP="00CC061C">
            <w:pPr>
              <w:pStyle w:val="NoSpacing"/>
              <w:numPr>
                <w:ilvl w:val="0"/>
                <w:numId w:val="16"/>
              </w:numPr>
              <w:ind w:left="441"/>
              <w:rPr>
                <w:rFonts w:asciiTheme="minorHAnsi" w:hAnsiTheme="minorHAnsi" w:cstheme="minorHAnsi"/>
              </w:rPr>
            </w:pPr>
            <w:r w:rsidRPr="00CC061C">
              <w:rPr>
                <w:rFonts w:asciiTheme="minorHAnsi" w:hAnsiTheme="minorHAnsi" w:cstheme="minorHAnsi"/>
              </w:rPr>
              <w:t>Purchase of new sports equipment to support the 2025/26 PE curriculum, ensuring high</w:t>
            </w:r>
            <w:r w:rsidRPr="00CC061C">
              <w:rPr>
                <w:rFonts w:asciiTheme="minorHAnsi" w:hAnsiTheme="minorHAnsi" w:cstheme="minorHAnsi"/>
              </w:rPr>
              <w:noBreakHyphen/>
              <w:t>quality delivery across all year groups.</w:t>
            </w:r>
          </w:p>
          <w:p w14:paraId="284F7EC3" w14:textId="213358AC" w:rsidR="0043707A" w:rsidRPr="00CC061C" w:rsidRDefault="0043707A" w:rsidP="00CC061C">
            <w:pPr>
              <w:pStyle w:val="NoSpacing"/>
              <w:numPr>
                <w:ilvl w:val="0"/>
                <w:numId w:val="16"/>
              </w:numPr>
              <w:ind w:left="441"/>
              <w:rPr>
                <w:rFonts w:asciiTheme="minorHAnsi" w:hAnsiTheme="minorHAnsi" w:cstheme="minorHAnsi"/>
              </w:rPr>
            </w:pPr>
            <w:r w:rsidRPr="00CC061C">
              <w:rPr>
                <w:rFonts w:asciiTheme="minorHAnsi" w:hAnsiTheme="minorHAnsi" w:cstheme="minorHAnsi"/>
              </w:rPr>
              <w:t>Investment in Physical Development resources for the Early Years outdoor area to enhance Fundamental Movement Skills (FMS) and active play.</w:t>
            </w:r>
          </w:p>
          <w:p w14:paraId="0B97B5EB" w14:textId="719FD9AC" w:rsidR="0043707A" w:rsidRPr="00CC061C" w:rsidRDefault="0043707A" w:rsidP="00CC061C">
            <w:pPr>
              <w:pStyle w:val="NoSpacing"/>
              <w:numPr>
                <w:ilvl w:val="0"/>
                <w:numId w:val="16"/>
              </w:numPr>
              <w:ind w:left="441"/>
              <w:rPr>
                <w:rFonts w:asciiTheme="minorHAnsi" w:hAnsiTheme="minorHAnsi" w:cstheme="minorHAnsi"/>
              </w:rPr>
            </w:pPr>
            <w:r w:rsidRPr="00CC061C">
              <w:rPr>
                <w:rFonts w:asciiTheme="minorHAnsi" w:hAnsiTheme="minorHAnsi" w:cstheme="minorHAnsi"/>
              </w:rPr>
              <w:t>Provision of equipment required to host in</w:t>
            </w:r>
            <w:r w:rsidRPr="00CC061C">
              <w:rPr>
                <w:rFonts w:asciiTheme="minorHAnsi" w:hAnsiTheme="minorHAnsi" w:cstheme="minorHAnsi"/>
              </w:rPr>
              <w:noBreakHyphen/>
              <w:t>school sports events, including festivals and Sports Day.</w:t>
            </w:r>
          </w:p>
          <w:p w14:paraId="146B72DE" w14:textId="7BF6A2A0" w:rsidR="0043707A" w:rsidRPr="00321A14" w:rsidRDefault="0043707A" w:rsidP="00A14985">
            <w:pPr>
              <w:spacing w:line="259" w:lineRule="auto"/>
              <w:ind w:left="108"/>
              <w:rPr>
                <w:rFonts w:asciiTheme="minorHAnsi" w:hAnsiTheme="minorHAnsi" w:cstheme="minorHAnsi"/>
                <w:b/>
              </w:rPr>
            </w:pPr>
          </w:p>
        </w:tc>
        <w:tc>
          <w:tcPr>
            <w:tcW w:w="368" w:type="pct"/>
            <w:tcBorders>
              <w:top w:val="single" w:sz="17" w:space="0" w:color="000000"/>
              <w:left w:val="single" w:sz="4" w:space="0" w:color="000000"/>
              <w:bottom w:val="single" w:sz="17" w:space="0" w:color="000000"/>
              <w:right w:val="single" w:sz="4" w:space="0" w:color="000000"/>
            </w:tcBorders>
          </w:tcPr>
          <w:p w14:paraId="79227D9F" w14:textId="02CBBB04" w:rsidR="00A14985" w:rsidRPr="00321A14" w:rsidRDefault="00E10A20" w:rsidP="00A14985">
            <w:pPr>
              <w:spacing w:line="259" w:lineRule="auto"/>
              <w:ind w:left="8"/>
              <w:rPr>
                <w:rFonts w:asciiTheme="minorHAnsi" w:hAnsiTheme="minorHAnsi" w:cstheme="minorHAnsi"/>
                <w:b/>
              </w:rPr>
            </w:pPr>
            <w:r>
              <w:rPr>
                <w:rFonts w:asciiTheme="minorHAnsi" w:hAnsiTheme="minorHAnsi" w:cstheme="minorHAnsi"/>
                <w:b/>
              </w:rPr>
              <w:t>1,2,5</w:t>
            </w:r>
          </w:p>
        </w:tc>
        <w:tc>
          <w:tcPr>
            <w:tcW w:w="321" w:type="pct"/>
            <w:tcBorders>
              <w:top w:val="single" w:sz="17" w:space="0" w:color="000000"/>
              <w:left w:val="single" w:sz="4" w:space="0" w:color="000000"/>
              <w:bottom w:val="single" w:sz="17" w:space="0" w:color="000000"/>
              <w:right w:val="single" w:sz="4" w:space="0" w:color="000000"/>
            </w:tcBorders>
          </w:tcPr>
          <w:p w14:paraId="73200E6B" w14:textId="2B726AC9" w:rsidR="00A14985" w:rsidRPr="00321A14" w:rsidRDefault="00A14985" w:rsidP="00A14985">
            <w:pPr>
              <w:spacing w:line="259" w:lineRule="auto"/>
              <w:ind w:right="23"/>
              <w:jc w:val="center"/>
              <w:rPr>
                <w:rFonts w:asciiTheme="minorHAnsi" w:hAnsiTheme="minorHAnsi" w:cstheme="minorHAnsi"/>
              </w:rPr>
            </w:pPr>
            <w:r w:rsidRPr="00AE7005">
              <w:rPr>
                <w:rFonts w:asciiTheme="minorHAnsi" w:hAnsiTheme="minorHAnsi" w:cstheme="minorHAnsi"/>
                <w:b/>
                <w:highlight w:val="green"/>
                <w:shd w:val="clear" w:color="auto" w:fill="00FF00"/>
              </w:rPr>
              <w:t>£</w:t>
            </w:r>
            <w:r w:rsidR="002233A6">
              <w:rPr>
                <w:rFonts w:asciiTheme="minorHAnsi" w:hAnsiTheme="minorHAnsi" w:cstheme="minorHAnsi"/>
                <w:b/>
                <w:shd w:val="clear" w:color="auto" w:fill="00FF00"/>
              </w:rPr>
              <w:t>2000</w:t>
            </w:r>
          </w:p>
          <w:p w14:paraId="3B3A27D6" w14:textId="2FD60E85" w:rsidR="00A14985" w:rsidRPr="00321A14" w:rsidRDefault="00A14985" w:rsidP="00A14985">
            <w:pPr>
              <w:spacing w:after="3" w:line="239" w:lineRule="auto"/>
              <w:ind w:left="108" w:right="-5"/>
              <w:rPr>
                <w:rFonts w:asciiTheme="minorHAnsi" w:hAnsiTheme="minorHAnsi" w:cstheme="minorHAnsi"/>
                <w:highlight w:val="yellow"/>
              </w:rPr>
            </w:pPr>
            <w:r w:rsidRPr="00321A14">
              <w:rPr>
                <w:rFonts w:asciiTheme="minorHAnsi" w:hAnsiTheme="minorHAnsi" w:cstheme="minorHAnsi"/>
                <w:b/>
              </w:rPr>
              <w:t xml:space="preserve"> </w:t>
            </w:r>
          </w:p>
        </w:tc>
        <w:tc>
          <w:tcPr>
            <w:tcW w:w="1287" w:type="pct"/>
            <w:tcBorders>
              <w:top w:val="single" w:sz="17" w:space="0" w:color="000000"/>
              <w:left w:val="single" w:sz="4" w:space="0" w:color="000000"/>
              <w:bottom w:val="single" w:sz="17" w:space="0" w:color="000000"/>
              <w:right w:val="single" w:sz="4" w:space="0" w:color="000000"/>
            </w:tcBorders>
          </w:tcPr>
          <w:p w14:paraId="3C9B18E5" w14:textId="2D409B4B" w:rsidR="00C045D1" w:rsidRPr="00CC061C" w:rsidRDefault="00C045D1" w:rsidP="00CC061C">
            <w:pPr>
              <w:pStyle w:val="NoSpacing"/>
              <w:numPr>
                <w:ilvl w:val="0"/>
                <w:numId w:val="7"/>
              </w:numPr>
              <w:ind w:left="464"/>
              <w:rPr>
                <w:rFonts w:asciiTheme="minorHAnsi" w:hAnsiTheme="minorHAnsi" w:cstheme="minorHAnsi"/>
              </w:rPr>
            </w:pPr>
            <w:r w:rsidRPr="00CC061C">
              <w:rPr>
                <w:rFonts w:asciiTheme="minorHAnsi" w:hAnsiTheme="minorHAnsi" w:cstheme="minorHAnsi"/>
              </w:rPr>
              <w:t>Ensure teachers and pupils have access to appropriate, high</w:t>
            </w:r>
            <w:r w:rsidRPr="00CC061C">
              <w:rPr>
                <w:rFonts w:asciiTheme="minorHAnsi" w:hAnsiTheme="minorHAnsi" w:cstheme="minorHAnsi"/>
              </w:rPr>
              <w:noBreakHyphen/>
              <w:t>quality equipment to deliver and participate in effective PE lessons.</w:t>
            </w:r>
          </w:p>
          <w:p w14:paraId="2516F012" w14:textId="73946681" w:rsidR="00C045D1" w:rsidRPr="00CC061C" w:rsidRDefault="00C045D1" w:rsidP="00CC061C">
            <w:pPr>
              <w:pStyle w:val="NoSpacing"/>
              <w:numPr>
                <w:ilvl w:val="0"/>
                <w:numId w:val="7"/>
              </w:numPr>
              <w:ind w:left="464"/>
              <w:rPr>
                <w:rFonts w:asciiTheme="minorHAnsi" w:hAnsiTheme="minorHAnsi" w:cstheme="minorHAnsi"/>
              </w:rPr>
            </w:pPr>
            <w:r w:rsidRPr="00CC061C">
              <w:rPr>
                <w:rFonts w:asciiTheme="minorHAnsi" w:hAnsiTheme="minorHAnsi" w:cstheme="minorHAnsi"/>
              </w:rPr>
              <w:t>Provide pupils with a wider variety of competitive and skill</w:t>
            </w:r>
            <w:r w:rsidRPr="00CC061C">
              <w:rPr>
                <w:rFonts w:asciiTheme="minorHAnsi" w:hAnsiTheme="minorHAnsi" w:cstheme="minorHAnsi"/>
              </w:rPr>
              <w:noBreakHyphen/>
              <w:t>based opportunities within curriculum PE.</w:t>
            </w:r>
          </w:p>
          <w:p w14:paraId="7C04A512" w14:textId="649679FA" w:rsidR="00C045D1" w:rsidRPr="00CC061C" w:rsidRDefault="00C045D1" w:rsidP="00CC061C">
            <w:pPr>
              <w:pStyle w:val="NoSpacing"/>
              <w:numPr>
                <w:ilvl w:val="0"/>
                <w:numId w:val="7"/>
              </w:numPr>
              <w:ind w:left="464"/>
              <w:rPr>
                <w:rFonts w:asciiTheme="minorHAnsi" w:hAnsiTheme="minorHAnsi" w:cstheme="minorHAnsi"/>
              </w:rPr>
            </w:pPr>
            <w:r w:rsidRPr="00CC061C">
              <w:rPr>
                <w:rFonts w:asciiTheme="minorHAnsi" w:hAnsiTheme="minorHAnsi" w:cstheme="minorHAnsi"/>
              </w:rPr>
              <w:t>Strengthen Early Years provision by enhancing opportunities for physical development and gross motor skill progression.</w:t>
            </w:r>
          </w:p>
          <w:p w14:paraId="2E746E1D" w14:textId="07E0CA4B" w:rsidR="00C045D1" w:rsidRPr="00CC061C" w:rsidRDefault="00C045D1" w:rsidP="00CC061C">
            <w:pPr>
              <w:pStyle w:val="NoSpacing"/>
              <w:numPr>
                <w:ilvl w:val="0"/>
                <w:numId w:val="7"/>
              </w:numPr>
              <w:ind w:left="464"/>
              <w:rPr>
                <w:rFonts w:asciiTheme="minorHAnsi" w:hAnsiTheme="minorHAnsi" w:cstheme="minorHAnsi"/>
              </w:rPr>
            </w:pPr>
            <w:r w:rsidRPr="00CC061C">
              <w:rPr>
                <w:rFonts w:asciiTheme="minorHAnsi" w:hAnsiTheme="minorHAnsi" w:cstheme="minorHAnsi"/>
              </w:rPr>
              <w:t>Promote responsibility, pride and respect for school equipment among pupils.</w:t>
            </w:r>
          </w:p>
          <w:p w14:paraId="43B1224E" w14:textId="051113E8" w:rsidR="00C045D1" w:rsidRPr="00CC061C" w:rsidRDefault="00C045D1" w:rsidP="00CC061C">
            <w:pPr>
              <w:pStyle w:val="NoSpacing"/>
              <w:numPr>
                <w:ilvl w:val="0"/>
                <w:numId w:val="7"/>
              </w:numPr>
              <w:ind w:left="464"/>
              <w:rPr>
                <w:rFonts w:asciiTheme="minorHAnsi" w:hAnsiTheme="minorHAnsi" w:cstheme="minorHAnsi"/>
              </w:rPr>
            </w:pPr>
            <w:r w:rsidRPr="00CC061C">
              <w:rPr>
                <w:rFonts w:asciiTheme="minorHAnsi" w:hAnsiTheme="minorHAnsi" w:cstheme="minorHAnsi"/>
              </w:rPr>
              <w:t>Enable staff to teach a broader range of sports and activities through improved and updated resources.</w:t>
            </w:r>
          </w:p>
          <w:p w14:paraId="7D7DE705" w14:textId="38362569" w:rsidR="00C045D1" w:rsidRPr="00CC061C" w:rsidRDefault="00C045D1" w:rsidP="00CC061C">
            <w:pPr>
              <w:pStyle w:val="NoSpacing"/>
              <w:numPr>
                <w:ilvl w:val="0"/>
                <w:numId w:val="7"/>
              </w:numPr>
              <w:ind w:left="464"/>
              <w:rPr>
                <w:rFonts w:asciiTheme="minorHAnsi" w:hAnsiTheme="minorHAnsi" w:cstheme="minorHAnsi"/>
              </w:rPr>
            </w:pPr>
            <w:r w:rsidRPr="00CC061C">
              <w:rPr>
                <w:rFonts w:asciiTheme="minorHAnsi" w:hAnsiTheme="minorHAnsi" w:cstheme="minorHAnsi"/>
              </w:rPr>
              <w:t>Ensure the school can successfully host sports festivals, inter</w:t>
            </w:r>
            <w:r w:rsidRPr="00CC061C">
              <w:rPr>
                <w:rFonts w:asciiTheme="minorHAnsi" w:hAnsiTheme="minorHAnsi" w:cstheme="minorHAnsi"/>
              </w:rPr>
              <w:noBreakHyphen/>
              <w:t>house competitions and Sports Day events.</w:t>
            </w:r>
          </w:p>
          <w:p w14:paraId="411705F3" w14:textId="77777777" w:rsidR="00A14985" w:rsidRPr="00CC061C" w:rsidRDefault="00A14985" w:rsidP="00CC061C">
            <w:pPr>
              <w:pStyle w:val="NoSpacing"/>
              <w:rPr>
                <w:rFonts w:asciiTheme="minorHAnsi" w:hAnsiTheme="minorHAnsi" w:cstheme="minorHAnsi"/>
              </w:rPr>
            </w:pPr>
          </w:p>
        </w:tc>
        <w:tc>
          <w:tcPr>
            <w:tcW w:w="1469" w:type="pct"/>
            <w:tcBorders>
              <w:top w:val="single" w:sz="17" w:space="0" w:color="000000"/>
              <w:left w:val="single" w:sz="4" w:space="0" w:color="000000"/>
              <w:bottom w:val="single" w:sz="17" w:space="0" w:color="000000"/>
              <w:right w:val="single" w:sz="17" w:space="0" w:color="000000"/>
            </w:tcBorders>
          </w:tcPr>
          <w:p w14:paraId="6D90CF82" w14:textId="0966027D" w:rsidR="0080772B" w:rsidRPr="00CC061C" w:rsidRDefault="0080772B" w:rsidP="00CC061C">
            <w:pPr>
              <w:pStyle w:val="NoSpacing"/>
              <w:numPr>
                <w:ilvl w:val="0"/>
                <w:numId w:val="7"/>
              </w:numPr>
              <w:ind w:left="464"/>
              <w:rPr>
                <w:rFonts w:asciiTheme="minorHAnsi" w:hAnsiTheme="minorHAnsi" w:cstheme="minorHAnsi"/>
              </w:rPr>
            </w:pPr>
            <w:r w:rsidRPr="00CC061C">
              <w:rPr>
                <w:rFonts w:asciiTheme="minorHAnsi" w:hAnsiTheme="minorHAnsi" w:cstheme="minorHAnsi"/>
              </w:rPr>
              <w:t>Teachers delivered higher</w:t>
            </w:r>
            <w:r w:rsidRPr="00CC061C">
              <w:rPr>
                <w:rFonts w:asciiTheme="minorHAnsi" w:hAnsiTheme="minorHAnsi" w:cstheme="minorHAnsi"/>
              </w:rPr>
              <w:noBreakHyphen/>
              <w:t>quality PE lessons due to improved access to appropriate, well</w:t>
            </w:r>
            <w:r w:rsidRPr="00CC061C">
              <w:rPr>
                <w:rFonts w:asciiTheme="minorHAnsi" w:hAnsiTheme="minorHAnsi" w:cstheme="minorHAnsi"/>
              </w:rPr>
              <w:noBreakHyphen/>
              <w:t>maintained equipment.</w:t>
            </w:r>
          </w:p>
          <w:p w14:paraId="67759CD2" w14:textId="408402C6" w:rsidR="0080772B" w:rsidRPr="00CC061C" w:rsidRDefault="0080772B" w:rsidP="00CC061C">
            <w:pPr>
              <w:pStyle w:val="NoSpacing"/>
              <w:numPr>
                <w:ilvl w:val="0"/>
                <w:numId w:val="7"/>
              </w:numPr>
              <w:ind w:left="464"/>
              <w:rPr>
                <w:rFonts w:asciiTheme="minorHAnsi" w:hAnsiTheme="minorHAnsi" w:cstheme="minorHAnsi"/>
              </w:rPr>
            </w:pPr>
            <w:r w:rsidRPr="00CC061C">
              <w:rPr>
                <w:rFonts w:asciiTheme="minorHAnsi" w:hAnsiTheme="minorHAnsi" w:cstheme="minorHAnsi"/>
              </w:rPr>
              <w:t>Pupils experienced a greater variety of sports and competitive activities, increasing engagement and skill development.</w:t>
            </w:r>
          </w:p>
          <w:p w14:paraId="260E0207" w14:textId="266691DE" w:rsidR="0080772B" w:rsidRPr="00CC061C" w:rsidRDefault="0080772B" w:rsidP="00CC061C">
            <w:pPr>
              <w:pStyle w:val="NoSpacing"/>
              <w:numPr>
                <w:ilvl w:val="0"/>
                <w:numId w:val="7"/>
              </w:numPr>
              <w:ind w:left="464"/>
              <w:rPr>
                <w:rFonts w:asciiTheme="minorHAnsi" w:hAnsiTheme="minorHAnsi" w:cstheme="minorHAnsi"/>
              </w:rPr>
            </w:pPr>
            <w:r w:rsidRPr="00CC061C">
              <w:rPr>
                <w:rFonts w:asciiTheme="minorHAnsi" w:hAnsiTheme="minorHAnsi" w:cstheme="minorHAnsi"/>
              </w:rPr>
              <w:t>Early Years children benefited from enhanced outdoor provision, supporting stronger physical development and improved FMS.</w:t>
            </w:r>
          </w:p>
          <w:p w14:paraId="315BF41A" w14:textId="091953A5" w:rsidR="0080772B" w:rsidRPr="00CC061C" w:rsidRDefault="0080772B" w:rsidP="00CC061C">
            <w:pPr>
              <w:pStyle w:val="NoSpacing"/>
              <w:numPr>
                <w:ilvl w:val="0"/>
                <w:numId w:val="7"/>
              </w:numPr>
              <w:ind w:left="464"/>
              <w:rPr>
                <w:rFonts w:asciiTheme="minorHAnsi" w:hAnsiTheme="minorHAnsi" w:cstheme="minorHAnsi"/>
              </w:rPr>
            </w:pPr>
            <w:r w:rsidRPr="00CC061C">
              <w:rPr>
                <w:rFonts w:asciiTheme="minorHAnsi" w:hAnsiTheme="minorHAnsi" w:cstheme="minorHAnsi"/>
              </w:rPr>
              <w:t>Pupils demonstrated pride and responsibility in caring for new equipment, contributing to a positive PE culture.</w:t>
            </w:r>
          </w:p>
          <w:p w14:paraId="2FB044CB" w14:textId="5ADAD628" w:rsidR="0080772B" w:rsidRPr="00CC061C" w:rsidRDefault="0080772B" w:rsidP="00CC061C">
            <w:pPr>
              <w:pStyle w:val="NoSpacing"/>
              <w:numPr>
                <w:ilvl w:val="0"/>
                <w:numId w:val="7"/>
              </w:numPr>
              <w:ind w:left="464"/>
              <w:rPr>
                <w:rFonts w:asciiTheme="minorHAnsi" w:hAnsiTheme="minorHAnsi" w:cstheme="minorHAnsi"/>
              </w:rPr>
            </w:pPr>
            <w:r w:rsidRPr="00CC061C">
              <w:rPr>
                <w:rFonts w:asciiTheme="minorHAnsi" w:hAnsiTheme="minorHAnsi" w:cstheme="minorHAnsi"/>
              </w:rPr>
              <w:t>The school successfully hosted a range of sporting events, providing inclusive opportunities for all pupils to participate and compete.</w:t>
            </w:r>
          </w:p>
          <w:p w14:paraId="2B4C0083" w14:textId="7BB38D98" w:rsidR="00A14985" w:rsidRPr="00CC061C" w:rsidRDefault="0080772B" w:rsidP="00CC061C">
            <w:pPr>
              <w:pStyle w:val="NoSpacing"/>
              <w:numPr>
                <w:ilvl w:val="0"/>
                <w:numId w:val="7"/>
              </w:numPr>
              <w:ind w:left="464"/>
              <w:rPr>
                <w:rFonts w:asciiTheme="minorHAnsi" w:hAnsiTheme="minorHAnsi" w:cstheme="minorHAnsi"/>
              </w:rPr>
            </w:pPr>
            <w:r w:rsidRPr="00CC061C">
              <w:rPr>
                <w:rFonts w:asciiTheme="minorHAnsi" w:hAnsiTheme="minorHAnsi" w:cstheme="minorHAnsi"/>
              </w:rPr>
              <w:t>Updated resources supported consistent, progressive PE teaching across the school, improving curriculum delivery.</w:t>
            </w:r>
          </w:p>
        </w:tc>
      </w:tr>
      <w:tr w:rsidR="00A14985" w:rsidRPr="00321A14" w14:paraId="2A0805C1" w14:textId="77777777" w:rsidTr="00DD534F">
        <w:trPr>
          <w:trHeight w:val="2631"/>
        </w:trPr>
        <w:tc>
          <w:tcPr>
            <w:tcW w:w="1555" w:type="pct"/>
            <w:tcBorders>
              <w:top w:val="single" w:sz="17" w:space="0" w:color="000000"/>
              <w:left w:val="single" w:sz="17" w:space="0" w:color="000000"/>
              <w:bottom w:val="single" w:sz="17" w:space="0" w:color="000000"/>
              <w:right w:val="single" w:sz="4" w:space="0" w:color="000000"/>
            </w:tcBorders>
          </w:tcPr>
          <w:p w14:paraId="2EE7402D" w14:textId="77777777" w:rsidR="0007683A" w:rsidRPr="00AE7005" w:rsidRDefault="0007683A" w:rsidP="0007683A">
            <w:pPr>
              <w:pStyle w:val="Heading1"/>
              <w:outlineLvl w:val="0"/>
              <w:rPr>
                <w:rFonts w:asciiTheme="minorHAnsi" w:hAnsiTheme="minorHAnsi" w:cstheme="minorHAnsi"/>
                <w:sz w:val="22"/>
                <w:szCs w:val="22"/>
              </w:rPr>
            </w:pPr>
            <w:r w:rsidRPr="00AE7005">
              <w:rPr>
                <w:rStyle w:val="Strong"/>
                <w:rFonts w:asciiTheme="minorHAnsi" w:hAnsiTheme="minorHAnsi" w:cstheme="minorHAnsi"/>
                <w:b/>
                <w:bCs/>
                <w:sz w:val="22"/>
                <w:szCs w:val="22"/>
              </w:rPr>
              <w:t>OPAL (Outdoor Play and Learning) Development</w:t>
            </w:r>
          </w:p>
          <w:p w14:paraId="7895BC03" w14:textId="77777777" w:rsidR="0007683A" w:rsidRPr="00AE7005" w:rsidRDefault="0007683A" w:rsidP="00AE7005">
            <w:pPr>
              <w:pStyle w:val="NormalWeb"/>
              <w:numPr>
                <w:ilvl w:val="0"/>
                <w:numId w:val="15"/>
              </w:numPr>
              <w:tabs>
                <w:tab w:val="clear" w:pos="720"/>
              </w:tabs>
              <w:ind w:left="441"/>
              <w:rPr>
                <w:rFonts w:asciiTheme="minorHAnsi" w:hAnsiTheme="minorHAnsi" w:cstheme="minorHAnsi"/>
                <w:sz w:val="22"/>
                <w:szCs w:val="22"/>
              </w:rPr>
            </w:pPr>
            <w:r w:rsidRPr="00AE7005">
              <w:rPr>
                <w:rFonts w:asciiTheme="minorHAnsi" w:hAnsiTheme="minorHAnsi" w:cstheme="minorHAnsi"/>
                <w:sz w:val="22"/>
                <w:szCs w:val="22"/>
              </w:rPr>
              <w:t>Renewal of the OPAL package, including continued access to the online portal and support materials.</w:t>
            </w:r>
          </w:p>
          <w:p w14:paraId="235AABBD" w14:textId="77777777" w:rsidR="0007683A" w:rsidRPr="00AE7005" w:rsidRDefault="0007683A" w:rsidP="00AE7005">
            <w:pPr>
              <w:pStyle w:val="NormalWeb"/>
              <w:numPr>
                <w:ilvl w:val="0"/>
                <w:numId w:val="15"/>
              </w:numPr>
              <w:tabs>
                <w:tab w:val="clear" w:pos="720"/>
              </w:tabs>
              <w:ind w:left="441"/>
              <w:rPr>
                <w:rFonts w:asciiTheme="minorHAnsi" w:hAnsiTheme="minorHAnsi" w:cstheme="minorHAnsi"/>
                <w:sz w:val="22"/>
                <w:szCs w:val="22"/>
              </w:rPr>
            </w:pPr>
            <w:r w:rsidRPr="00AE7005">
              <w:rPr>
                <w:rFonts w:asciiTheme="minorHAnsi" w:hAnsiTheme="minorHAnsi" w:cstheme="minorHAnsi"/>
                <w:sz w:val="22"/>
                <w:szCs w:val="22"/>
              </w:rPr>
              <w:t xml:space="preserve">Replenishment of outdoor play resources to enhance physical activity opportunities, with a specific focus on developing the </w:t>
            </w:r>
            <w:r w:rsidRPr="00AE7005">
              <w:rPr>
                <w:rStyle w:val="Emphasis"/>
                <w:rFonts w:asciiTheme="minorHAnsi" w:hAnsiTheme="minorHAnsi" w:cstheme="minorHAnsi"/>
                <w:sz w:val="22"/>
                <w:szCs w:val="22"/>
              </w:rPr>
              <w:t>Wheely Zone</w:t>
            </w:r>
            <w:r w:rsidRPr="00AE7005">
              <w:rPr>
                <w:rFonts w:asciiTheme="minorHAnsi" w:hAnsiTheme="minorHAnsi" w:cstheme="minorHAnsi"/>
                <w:sz w:val="22"/>
                <w:szCs w:val="22"/>
              </w:rPr>
              <w:t xml:space="preserve"> (new scooters, go</w:t>
            </w:r>
            <w:r w:rsidRPr="00AE7005">
              <w:rPr>
                <w:rFonts w:asciiTheme="minorHAnsi" w:hAnsiTheme="minorHAnsi" w:cstheme="minorHAnsi"/>
                <w:sz w:val="22"/>
                <w:szCs w:val="22"/>
              </w:rPr>
              <w:noBreakHyphen/>
              <w:t>karts, trikes and helmets).</w:t>
            </w:r>
          </w:p>
          <w:p w14:paraId="687B33D2" w14:textId="77777777" w:rsidR="0007683A" w:rsidRPr="00AE7005" w:rsidRDefault="0007683A" w:rsidP="00AE7005">
            <w:pPr>
              <w:pStyle w:val="NormalWeb"/>
              <w:numPr>
                <w:ilvl w:val="0"/>
                <w:numId w:val="15"/>
              </w:numPr>
              <w:tabs>
                <w:tab w:val="clear" w:pos="720"/>
              </w:tabs>
              <w:ind w:left="441"/>
              <w:rPr>
                <w:rFonts w:asciiTheme="minorHAnsi" w:hAnsiTheme="minorHAnsi" w:cstheme="minorHAnsi"/>
                <w:sz w:val="22"/>
                <w:szCs w:val="22"/>
              </w:rPr>
            </w:pPr>
            <w:r w:rsidRPr="00AE7005">
              <w:rPr>
                <w:rFonts w:asciiTheme="minorHAnsi" w:hAnsiTheme="minorHAnsi" w:cstheme="minorHAnsi"/>
                <w:sz w:val="22"/>
                <w:szCs w:val="22"/>
              </w:rPr>
              <w:t xml:space="preserve">Expansion of structured play opportunities through themed days such as </w:t>
            </w:r>
            <w:r w:rsidRPr="00AE7005">
              <w:rPr>
                <w:rStyle w:val="Emphasis"/>
                <w:rFonts w:asciiTheme="minorHAnsi" w:hAnsiTheme="minorHAnsi" w:cstheme="minorHAnsi"/>
                <w:sz w:val="22"/>
                <w:szCs w:val="22"/>
              </w:rPr>
              <w:t>Wheely Wednesday</w:t>
            </w:r>
            <w:r w:rsidRPr="00AE7005">
              <w:rPr>
                <w:rFonts w:asciiTheme="minorHAnsi" w:hAnsiTheme="minorHAnsi" w:cstheme="minorHAnsi"/>
                <w:sz w:val="22"/>
                <w:szCs w:val="22"/>
              </w:rPr>
              <w:t xml:space="preserve"> and </w:t>
            </w:r>
            <w:r w:rsidRPr="00AE7005">
              <w:rPr>
                <w:rStyle w:val="Emphasis"/>
                <w:rFonts w:asciiTheme="minorHAnsi" w:hAnsiTheme="minorHAnsi" w:cstheme="minorHAnsi"/>
                <w:sz w:val="22"/>
                <w:szCs w:val="22"/>
              </w:rPr>
              <w:t>Field Friday</w:t>
            </w:r>
            <w:r w:rsidRPr="00AE7005">
              <w:rPr>
                <w:rFonts w:asciiTheme="minorHAnsi" w:hAnsiTheme="minorHAnsi" w:cstheme="minorHAnsi"/>
                <w:sz w:val="22"/>
                <w:szCs w:val="22"/>
              </w:rPr>
              <w:t>, shaped by pupil voice and ongoing consultation.</w:t>
            </w:r>
          </w:p>
          <w:p w14:paraId="597FE80A" w14:textId="77777777" w:rsidR="0007683A" w:rsidRPr="00AE7005" w:rsidRDefault="0007683A" w:rsidP="00AE7005">
            <w:pPr>
              <w:pStyle w:val="NormalWeb"/>
              <w:numPr>
                <w:ilvl w:val="0"/>
                <w:numId w:val="15"/>
              </w:numPr>
              <w:tabs>
                <w:tab w:val="clear" w:pos="720"/>
              </w:tabs>
              <w:ind w:left="441"/>
              <w:rPr>
                <w:rFonts w:asciiTheme="minorHAnsi" w:hAnsiTheme="minorHAnsi" w:cstheme="minorHAnsi"/>
                <w:sz w:val="22"/>
                <w:szCs w:val="22"/>
              </w:rPr>
            </w:pPr>
            <w:r w:rsidRPr="00AE7005">
              <w:rPr>
                <w:rFonts w:asciiTheme="minorHAnsi" w:hAnsiTheme="minorHAnsi" w:cstheme="minorHAnsi"/>
                <w:sz w:val="22"/>
                <w:szCs w:val="22"/>
              </w:rPr>
              <w:lastRenderedPageBreak/>
              <w:t>Continued commitment to improving the quality, variety and inclusivity of physical activity during break and lunch times.</w:t>
            </w:r>
          </w:p>
          <w:p w14:paraId="1CDE48E3" w14:textId="6AE00330" w:rsidR="00A14985" w:rsidRPr="00AE7005" w:rsidRDefault="00A14985" w:rsidP="00A14985">
            <w:pPr>
              <w:spacing w:line="259" w:lineRule="auto"/>
              <w:ind w:left="108"/>
              <w:rPr>
                <w:rFonts w:asciiTheme="minorHAnsi" w:hAnsiTheme="minorHAnsi" w:cstheme="minorHAnsi"/>
                <w:b/>
              </w:rPr>
            </w:pPr>
          </w:p>
        </w:tc>
        <w:tc>
          <w:tcPr>
            <w:tcW w:w="368" w:type="pct"/>
            <w:tcBorders>
              <w:top w:val="single" w:sz="17" w:space="0" w:color="000000"/>
              <w:left w:val="single" w:sz="4" w:space="0" w:color="000000"/>
              <w:bottom w:val="single" w:sz="17" w:space="0" w:color="000000"/>
              <w:right w:val="single" w:sz="4" w:space="0" w:color="000000"/>
            </w:tcBorders>
          </w:tcPr>
          <w:p w14:paraId="169EEBC8" w14:textId="2F728309" w:rsidR="00A14985" w:rsidRPr="00AE7005" w:rsidRDefault="00DD534F" w:rsidP="00A14985">
            <w:pPr>
              <w:spacing w:line="259" w:lineRule="auto"/>
              <w:ind w:left="8"/>
              <w:rPr>
                <w:rFonts w:asciiTheme="minorHAnsi" w:hAnsiTheme="minorHAnsi" w:cstheme="minorHAnsi"/>
                <w:b/>
              </w:rPr>
            </w:pPr>
            <w:r>
              <w:rPr>
                <w:rFonts w:asciiTheme="minorHAnsi" w:hAnsiTheme="minorHAnsi" w:cstheme="minorHAnsi"/>
                <w:b/>
              </w:rPr>
              <w:lastRenderedPageBreak/>
              <w:t>2,4</w:t>
            </w:r>
          </w:p>
        </w:tc>
        <w:tc>
          <w:tcPr>
            <w:tcW w:w="321" w:type="pct"/>
            <w:tcBorders>
              <w:top w:val="single" w:sz="17" w:space="0" w:color="000000"/>
              <w:left w:val="single" w:sz="4" w:space="0" w:color="000000"/>
              <w:bottom w:val="single" w:sz="17" w:space="0" w:color="000000"/>
              <w:right w:val="single" w:sz="4" w:space="0" w:color="000000"/>
            </w:tcBorders>
          </w:tcPr>
          <w:p w14:paraId="69C81DC9" w14:textId="7F0BAEA0" w:rsidR="00A14985" w:rsidRPr="006F7A87" w:rsidRDefault="00A14985" w:rsidP="00A14985">
            <w:pPr>
              <w:spacing w:after="3" w:line="239" w:lineRule="auto"/>
              <w:ind w:left="108" w:right="-5"/>
              <w:rPr>
                <w:rFonts w:asciiTheme="minorHAnsi" w:hAnsiTheme="minorHAnsi" w:cstheme="minorHAnsi"/>
                <w:b/>
                <w:bCs/>
                <w:highlight w:val="yellow"/>
              </w:rPr>
            </w:pPr>
            <w:r w:rsidRPr="006F7A87">
              <w:rPr>
                <w:rFonts w:asciiTheme="minorHAnsi" w:hAnsiTheme="minorHAnsi" w:cstheme="minorHAnsi"/>
                <w:b/>
                <w:bCs/>
                <w:highlight w:val="green"/>
              </w:rPr>
              <w:t>£</w:t>
            </w:r>
            <w:r w:rsidR="00E87209" w:rsidRPr="006F7A87">
              <w:rPr>
                <w:rFonts w:asciiTheme="minorHAnsi" w:hAnsiTheme="minorHAnsi" w:cstheme="minorHAnsi"/>
                <w:b/>
                <w:bCs/>
                <w:highlight w:val="green"/>
              </w:rPr>
              <w:t>3000</w:t>
            </w:r>
          </w:p>
        </w:tc>
        <w:tc>
          <w:tcPr>
            <w:tcW w:w="1287" w:type="pct"/>
            <w:tcBorders>
              <w:top w:val="single" w:sz="17" w:space="0" w:color="000000"/>
              <w:left w:val="single" w:sz="4" w:space="0" w:color="000000"/>
              <w:bottom w:val="single" w:sz="17" w:space="0" w:color="000000"/>
              <w:right w:val="single" w:sz="4" w:space="0" w:color="000000"/>
            </w:tcBorders>
          </w:tcPr>
          <w:p w14:paraId="17647294" w14:textId="6984E13A" w:rsidR="0007683A" w:rsidRPr="00AE7005" w:rsidRDefault="0007683A" w:rsidP="00AE7005">
            <w:pPr>
              <w:pStyle w:val="NoSpacing"/>
              <w:numPr>
                <w:ilvl w:val="0"/>
                <w:numId w:val="7"/>
              </w:numPr>
              <w:ind w:left="464"/>
              <w:rPr>
                <w:rFonts w:asciiTheme="minorHAnsi" w:hAnsiTheme="minorHAnsi" w:cstheme="minorHAnsi"/>
              </w:rPr>
            </w:pPr>
            <w:r w:rsidRPr="00AE7005">
              <w:rPr>
                <w:rFonts w:asciiTheme="minorHAnsi" w:hAnsiTheme="minorHAnsi" w:cstheme="minorHAnsi"/>
              </w:rPr>
              <w:t>Increase levels of physical activity during break times through a wider range of engaging, high</w:t>
            </w:r>
            <w:r w:rsidRPr="00AE7005">
              <w:rPr>
                <w:rFonts w:asciiTheme="minorHAnsi" w:hAnsiTheme="minorHAnsi" w:cstheme="minorHAnsi"/>
              </w:rPr>
              <w:noBreakHyphen/>
              <w:t>quality play options.</w:t>
            </w:r>
          </w:p>
          <w:p w14:paraId="038C5998" w14:textId="29D0FFC9" w:rsidR="0007683A" w:rsidRPr="00AE7005" w:rsidRDefault="0007683A" w:rsidP="00AE7005">
            <w:pPr>
              <w:pStyle w:val="NoSpacing"/>
              <w:numPr>
                <w:ilvl w:val="0"/>
                <w:numId w:val="7"/>
              </w:numPr>
              <w:ind w:left="464"/>
              <w:rPr>
                <w:rFonts w:asciiTheme="minorHAnsi" w:hAnsiTheme="minorHAnsi" w:cstheme="minorHAnsi"/>
              </w:rPr>
            </w:pPr>
            <w:r w:rsidRPr="00AE7005">
              <w:rPr>
                <w:rFonts w:asciiTheme="minorHAnsi" w:hAnsiTheme="minorHAnsi" w:cstheme="minorHAnsi"/>
              </w:rPr>
              <w:t>Provide safe, well</w:t>
            </w:r>
            <w:r w:rsidRPr="00AE7005">
              <w:rPr>
                <w:rFonts w:asciiTheme="minorHAnsi" w:hAnsiTheme="minorHAnsi" w:cstheme="minorHAnsi"/>
              </w:rPr>
              <w:noBreakHyphen/>
              <w:t>maintained equipment that encourages active play and supports the development of gross motor skills.</w:t>
            </w:r>
          </w:p>
          <w:p w14:paraId="3A55BB6D" w14:textId="0789848C" w:rsidR="0007683A" w:rsidRPr="00AE7005" w:rsidRDefault="0007683A" w:rsidP="00AE7005">
            <w:pPr>
              <w:pStyle w:val="NoSpacing"/>
              <w:numPr>
                <w:ilvl w:val="0"/>
                <w:numId w:val="7"/>
              </w:numPr>
              <w:ind w:left="464"/>
              <w:rPr>
                <w:rFonts w:asciiTheme="minorHAnsi" w:hAnsiTheme="minorHAnsi" w:cstheme="minorHAnsi"/>
              </w:rPr>
            </w:pPr>
            <w:r w:rsidRPr="00AE7005">
              <w:rPr>
                <w:rFonts w:asciiTheme="minorHAnsi" w:hAnsiTheme="minorHAnsi" w:cstheme="minorHAnsi"/>
              </w:rPr>
              <w:t>Strengthen pupil ownership of play provision by involving children in decision</w:t>
            </w:r>
            <w:r w:rsidRPr="00AE7005">
              <w:rPr>
                <w:rFonts w:asciiTheme="minorHAnsi" w:hAnsiTheme="minorHAnsi" w:cstheme="minorHAnsi"/>
              </w:rPr>
              <w:noBreakHyphen/>
              <w:t>making and resource selection.</w:t>
            </w:r>
          </w:p>
          <w:p w14:paraId="06042453" w14:textId="260182BE" w:rsidR="0007683A" w:rsidRPr="00AE7005" w:rsidRDefault="0007683A" w:rsidP="00AE7005">
            <w:pPr>
              <w:pStyle w:val="NoSpacing"/>
              <w:numPr>
                <w:ilvl w:val="0"/>
                <w:numId w:val="7"/>
              </w:numPr>
              <w:ind w:left="464"/>
              <w:rPr>
                <w:rFonts w:asciiTheme="minorHAnsi" w:hAnsiTheme="minorHAnsi" w:cstheme="minorHAnsi"/>
              </w:rPr>
            </w:pPr>
            <w:r w:rsidRPr="00AE7005">
              <w:rPr>
                <w:rFonts w:asciiTheme="minorHAnsi" w:hAnsiTheme="minorHAnsi" w:cstheme="minorHAnsi"/>
              </w:rPr>
              <w:t xml:space="preserve">Improve behaviour, cooperation and social interaction through </w:t>
            </w:r>
            <w:r w:rsidRPr="00AE7005">
              <w:rPr>
                <w:rFonts w:asciiTheme="minorHAnsi" w:hAnsiTheme="minorHAnsi" w:cstheme="minorHAnsi"/>
              </w:rPr>
              <w:lastRenderedPageBreak/>
              <w:t>structured, purposeful play opportunities.</w:t>
            </w:r>
          </w:p>
          <w:p w14:paraId="67F2262B" w14:textId="30883E0D" w:rsidR="0007683A" w:rsidRPr="00AE7005" w:rsidRDefault="0007683A" w:rsidP="00AE7005">
            <w:pPr>
              <w:pStyle w:val="NoSpacing"/>
              <w:numPr>
                <w:ilvl w:val="0"/>
                <w:numId w:val="7"/>
              </w:numPr>
              <w:ind w:left="464"/>
              <w:rPr>
                <w:rFonts w:asciiTheme="minorHAnsi" w:hAnsiTheme="minorHAnsi" w:cstheme="minorHAnsi"/>
              </w:rPr>
            </w:pPr>
            <w:r w:rsidRPr="00AE7005">
              <w:rPr>
                <w:rFonts w:asciiTheme="minorHAnsi" w:hAnsiTheme="minorHAnsi" w:cstheme="minorHAnsi"/>
              </w:rPr>
              <w:t>Ensure all pupils, including those less confident in traditional sports, have accessible and enjoyable ways to be active.</w:t>
            </w:r>
          </w:p>
          <w:p w14:paraId="3D2BA8D2" w14:textId="6AB15C62" w:rsidR="00A14985" w:rsidRPr="00AE7005" w:rsidRDefault="0007683A" w:rsidP="00AE7005">
            <w:pPr>
              <w:pStyle w:val="NoSpacing"/>
              <w:numPr>
                <w:ilvl w:val="0"/>
                <w:numId w:val="7"/>
              </w:numPr>
              <w:ind w:left="464"/>
              <w:rPr>
                <w:rFonts w:asciiTheme="minorHAnsi" w:hAnsiTheme="minorHAnsi" w:cstheme="minorHAnsi"/>
              </w:rPr>
            </w:pPr>
            <w:r w:rsidRPr="00AE7005">
              <w:rPr>
                <w:rFonts w:asciiTheme="minorHAnsi" w:hAnsiTheme="minorHAnsi" w:cstheme="minorHAnsi"/>
              </w:rPr>
              <w:t>Embed OPAL principles across the school to create a consistent, active and inclusive play culture.</w:t>
            </w:r>
          </w:p>
        </w:tc>
        <w:tc>
          <w:tcPr>
            <w:tcW w:w="1469" w:type="pct"/>
            <w:tcBorders>
              <w:top w:val="single" w:sz="17" w:space="0" w:color="000000"/>
              <w:left w:val="single" w:sz="4" w:space="0" w:color="000000"/>
              <w:bottom w:val="single" w:sz="17" w:space="0" w:color="000000"/>
              <w:right w:val="single" w:sz="17" w:space="0" w:color="000000"/>
            </w:tcBorders>
          </w:tcPr>
          <w:p w14:paraId="70F10B9C" w14:textId="68E295C7" w:rsidR="00641E6D" w:rsidRPr="00AE7005" w:rsidRDefault="00641E6D" w:rsidP="00CC061C">
            <w:pPr>
              <w:pStyle w:val="NoSpacing"/>
              <w:numPr>
                <w:ilvl w:val="0"/>
                <w:numId w:val="7"/>
              </w:numPr>
              <w:ind w:left="464"/>
              <w:rPr>
                <w:rFonts w:asciiTheme="minorHAnsi" w:hAnsiTheme="minorHAnsi" w:cstheme="minorHAnsi"/>
              </w:rPr>
            </w:pPr>
            <w:r w:rsidRPr="00AE7005">
              <w:rPr>
                <w:rFonts w:asciiTheme="minorHAnsi" w:hAnsiTheme="minorHAnsi" w:cstheme="minorHAnsi"/>
              </w:rPr>
              <w:lastRenderedPageBreak/>
              <w:t>Children are significantly more active during break times, with increased participation across all year groups.</w:t>
            </w:r>
          </w:p>
          <w:p w14:paraId="6A5753BC" w14:textId="1C08AC6B" w:rsidR="00641E6D" w:rsidRPr="00AE7005" w:rsidRDefault="00641E6D" w:rsidP="00CC061C">
            <w:pPr>
              <w:pStyle w:val="NoSpacing"/>
              <w:numPr>
                <w:ilvl w:val="0"/>
                <w:numId w:val="7"/>
              </w:numPr>
              <w:ind w:left="464"/>
              <w:rPr>
                <w:rFonts w:asciiTheme="minorHAnsi" w:hAnsiTheme="minorHAnsi" w:cstheme="minorHAnsi"/>
              </w:rPr>
            </w:pPr>
            <w:r w:rsidRPr="00AE7005">
              <w:rPr>
                <w:rFonts w:asciiTheme="minorHAnsi" w:hAnsiTheme="minorHAnsi" w:cstheme="minorHAnsi"/>
              </w:rPr>
              <w:t>The enhanced Wheely Zone has boosted engagement, confidence and enjoyment, particularly among pupils who benefit from alternative forms of physical activity.</w:t>
            </w:r>
          </w:p>
          <w:p w14:paraId="33343B13" w14:textId="42DC9FF5" w:rsidR="00641E6D" w:rsidRPr="00AE7005" w:rsidRDefault="00641E6D" w:rsidP="00CC061C">
            <w:pPr>
              <w:pStyle w:val="NoSpacing"/>
              <w:numPr>
                <w:ilvl w:val="0"/>
                <w:numId w:val="7"/>
              </w:numPr>
              <w:ind w:left="464"/>
              <w:rPr>
                <w:rFonts w:asciiTheme="minorHAnsi" w:hAnsiTheme="minorHAnsi" w:cstheme="minorHAnsi"/>
              </w:rPr>
            </w:pPr>
            <w:r w:rsidRPr="00AE7005">
              <w:rPr>
                <w:rFonts w:asciiTheme="minorHAnsi" w:hAnsiTheme="minorHAnsi" w:cstheme="minorHAnsi"/>
              </w:rPr>
              <w:t xml:space="preserve">Pupil voice has shaped the OPAL offer, resulting in popular weekly initiatives such as </w:t>
            </w:r>
            <w:r w:rsidRPr="00AE7005">
              <w:rPr>
                <w:rFonts w:asciiTheme="minorHAnsi" w:hAnsiTheme="minorHAnsi" w:cstheme="minorHAnsi"/>
                <w:i/>
                <w:iCs/>
              </w:rPr>
              <w:t>Wheely Wednesday</w:t>
            </w:r>
            <w:r w:rsidRPr="00AE7005">
              <w:rPr>
                <w:rFonts w:asciiTheme="minorHAnsi" w:hAnsiTheme="minorHAnsi" w:cstheme="minorHAnsi"/>
              </w:rPr>
              <w:t xml:space="preserve"> and </w:t>
            </w:r>
            <w:r w:rsidRPr="00AE7005">
              <w:rPr>
                <w:rFonts w:asciiTheme="minorHAnsi" w:hAnsiTheme="minorHAnsi" w:cstheme="minorHAnsi"/>
                <w:i/>
                <w:iCs/>
              </w:rPr>
              <w:t>Field Friday</w:t>
            </w:r>
            <w:r w:rsidRPr="00AE7005">
              <w:rPr>
                <w:rFonts w:asciiTheme="minorHAnsi" w:hAnsiTheme="minorHAnsi" w:cstheme="minorHAnsi"/>
              </w:rPr>
              <w:t>, which have broadened the range of physical activity choices.</w:t>
            </w:r>
          </w:p>
          <w:p w14:paraId="75CB1154" w14:textId="270F85BB" w:rsidR="00641E6D" w:rsidRPr="00AE7005" w:rsidRDefault="00641E6D" w:rsidP="00CC061C">
            <w:pPr>
              <w:pStyle w:val="NoSpacing"/>
              <w:numPr>
                <w:ilvl w:val="0"/>
                <w:numId w:val="7"/>
              </w:numPr>
              <w:ind w:left="464"/>
              <w:rPr>
                <w:rFonts w:asciiTheme="minorHAnsi" w:hAnsiTheme="minorHAnsi" w:cstheme="minorHAnsi"/>
              </w:rPr>
            </w:pPr>
            <w:r w:rsidRPr="00AE7005">
              <w:rPr>
                <w:rFonts w:asciiTheme="minorHAnsi" w:hAnsiTheme="minorHAnsi" w:cstheme="minorHAnsi"/>
              </w:rPr>
              <w:t xml:space="preserve">Improved social skills, teamwork and cooperation observed during play, </w:t>
            </w:r>
            <w:r w:rsidRPr="00AE7005">
              <w:rPr>
                <w:rFonts w:asciiTheme="minorHAnsi" w:hAnsiTheme="minorHAnsi" w:cstheme="minorHAnsi"/>
              </w:rPr>
              <w:lastRenderedPageBreak/>
              <w:t>contributing to calmer transitions back into learning.</w:t>
            </w:r>
          </w:p>
          <w:p w14:paraId="0A64C405" w14:textId="655C78DC" w:rsidR="00641E6D" w:rsidRPr="00AE7005" w:rsidRDefault="00641E6D" w:rsidP="00CC061C">
            <w:pPr>
              <w:pStyle w:val="NoSpacing"/>
              <w:numPr>
                <w:ilvl w:val="0"/>
                <w:numId w:val="7"/>
              </w:numPr>
              <w:ind w:left="464"/>
              <w:rPr>
                <w:rFonts w:asciiTheme="minorHAnsi" w:hAnsiTheme="minorHAnsi" w:cstheme="minorHAnsi"/>
              </w:rPr>
            </w:pPr>
            <w:r w:rsidRPr="00AE7005">
              <w:rPr>
                <w:rFonts w:asciiTheme="minorHAnsi" w:hAnsiTheme="minorHAnsi" w:cstheme="minorHAnsi"/>
              </w:rPr>
              <w:t>A more inclusive and varied play environment has supported physical, social and emotional development for all pupils.</w:t>
            </w:r>
          </w:p>
          <w:p w14:paraId="4EF86358" w14:textId="6D4793CF" w:rsidR="00A14985" w:rsidRPr="00AE7005" w:rsidRDefault="00641E6D" w:rsidP="00CC061C">
            <w:pPr>
              <w:pStyle w:val="NoSpacing"/>
              <w:numPr>
                <w:ilvl w:val="0"/>
                <w:numId w:val="7"/>
              </w:numPr>
              <w:ind w:left="464"/>
              <w:rPr>
                <w:rFonts w:asciiTheme="minorHAnsi" w:hAnsiTheme="minorHAnsi" w:cstheme="minorHAnsi"/>
              </w:rPr>
            </w:pPr>
            <w:r w:rsidRPr="00AE7005">
              <w:rPr>
                <w:rFonts w:asciiTheme="minorHAnsi" w:hAnsiTheme="minorHAnsi" w:cstheme="minorHAnsi"/>
              </w:rPr>
              <w:t>The renewed OPAL package has strengthened staff understanding of high</w:t>
            </w:r>
            <w:r w:rsidRPr="00AE7005">
              <w:rPr>
                <w:rFonts w:asciiTheme="minorHAnsi" w:hAnsiTheme="minorHAnsi" w:cstheme="minorHAnsi"/>
              </w:rPr>
              <w:noBreakHyphen/>
              <w:t>quality play provision, ensuring sustainability and continued improvement.</w:t>
            </w:r>
          </w:p>
        </w:tc>
      </w:tr>
      <w:tr w:rsidR="00A14985" w:rsidRPr="00321A14" w14:paraId="7799755B" w14:textId="77777777" w:rsidTr="00CC061C">
        <w:trPr>
          <w:trHeight w:val="1213"/>
        </w:trPr>
        <w:tc>
          <w:tcPr>
            <w:tcW w:w="1555" w:type="pct"/>
            <w:tcBorders>
              <w:top w:val="single" w:sz="17" w:space="0" w:color="000000"/>
              <w:left w:val="single" w:sz="17" w:space="0" w:color="000000"/>
              <w:bottom w:val="single" w:sz="17" w:space="0" w:color="000000"/>
              <w:right w:val="single" w:sz="4" w:space="0" w:color="000000"/>
            </w:tcBorders>
          </w:tcPr>
          <w:p w14:paraId="55380936" w14:textId="77777777" w:rsidR="00A14985" w:rsidRDefault="00A14985" w:rsidP="00A14985">
            <w:pPr>
              <w:tabs>
                <w:tab w:val="center" w:pos="519"/>
                <w:tab w:val="right" w:pos="5595"/>
              </w:tabs>
              <w:spacing w:line="259" w:lineRule="auto"/>
              <w:rPr>
                <w:rFonts w:asciiTheme="minorHAnsi" w:hAnsiTheme="minorHAnsi" w:cstheme="minorHAnsi"/>
                <w:b/>
                <w:bCs/>
              </w:rPr>
            </w:pPr>
            <w:r w:rsidRPr="008C6CC7">
              <w:rPr>
                <w:rFonts w:asciiTheme="minorHAnsi" w:hAnsiTheme="minorHAnsi" w:cstheme="minorHAnsi"/>
                <w:b/>
                <w:bCs/>
              </w:rPr>
              <w:lastRenderedPageBreak/>
              <w:t xml:space="preserve">Transport </w:t>
            </w:r>
          </w:p>
          <w:p w14:paraId="7274B69D" w14:textId="77777777" w:rsidR="00CC061C" w:rsidRPr="008C6CC7" w:rsidRDefault="00CC061C" w:rsidP="00A14985">
            <w:pPr>
              <w:tabs>
                <w:tab w:val="center" w:pos="519"/>
                <w:tab w:val="right" w:pos="5595"/>
              </w:tabs>
              <w:spacing w:line="259" w:lineRule="auto"/>
              <w:rPr>
                <w:rFonts w:asciiTheme="minorHAnsi" w:hAnsiTheme="minorHAnsi" w:cstheme="minorHAnsi"/>
                <w:b/>
                <w:bCs/>
              </w:rPr>
            </w:pPr>
          </w:p>
          <w:p w14:paraId="2B109E85" w14:textId="0FCC066A" w:rsidR="001F02BA" w:rsidRPr="00CC061C" w:rsidRDefault="001F02BA" w:rsidP="00CC061C">
            <w:pPr>
              <w:pStyle w:val="NoSpacing"/>
              <w:numPr>
                <w:ilvl w:val="0"/>
                <w:numId w:val="17"/>
              </w:numPr>
              <w:ind w:left="441"/>
              <w:rPr>
                <w:rFonts w:asciiTheme="minorHAnsi" w:hAnsiTheme="minorHAnsi" w:cstheme="minorHAnsi"/>
              </w:rPr>
            </w:pPr>
            <w:r w:rsidRPr="00CC061C">
              <w:rPr>
                <w:rFonts w:asciiTheme="minorHAnsi" w:hAnsiTheme="minorHAnsi" w:cstheme="minorHAnsi"/>
              </w:rPr>
              <w:t>Provide transport to enable pupils to attend a wide range of sports competitions, festivals and physical activity events throughout the academic year.</w:t>
            </w:r>
          </w:p>
          <w:p w14:paraId="379E150E" w14:textId="3602CD6F" w:rsidR="001F02BA" w:rsidRPr="00CC061C" w:rsidRDefault="001F02BA" w:rsidP="00CC061C">
            <w:pPr>
              <w:pStyle w:val="NoSpacing"/>
              <w:numPr>
                <w:ilvl w:val="0"/>
                <w:numId w:val="17"/>
              </w:numPr>
              <w:ind w:left="441"/>
              <w:rPr>
                <w:rFonts w:asciiTheme="minorHAnsi" w:hAnsiTheme="minorHAnsi" w:cstheme="minorHAnsi"/>
              </w:rPr>
            </w:pPr>
            <w:r w:rsidRPr="00CC061C">
              <w:rPr>
                <w:rFonts w:asciiTheme="minorHAnsi" w:hAnsiTheme="minorHAnsi" w:cstheme="minorHAnsi"/>
              </w:rPr>
              <w:t>Ensure pupils can access inter</w:t>
            </w:r>
            <w:r w:rsidRPr="00CC061C">
              <w:rPr>
                <w:rFonts w:asciiTheme="minorHAnsi" w:hAnsiTheme="minorHAnsi" w:cstheme="minorHAnsi"/>
              </w:rPr>
              <w:noBreakHyphen/>
              <w:t>school competitions and School Games events that would otherwise be inaccessible without funded transport.</w:t>
            </w:r>
          </w:p>
          <w:p w14:paraId="469A9187" w14:textId="34AB3A3E" w:rsidR="001F02BA" w:rsidRPr="00CC061C" w:rsidRDefault="001F02BA" w:rsidP="00CC061C">
            <w:pPr>
              <w:pStyle w:val="NoSpacing"/>
              <w:numPr>
                <w:ilvl w:val="0"/>
                <w:numId w:val="17"/>
              </w:numPr>
              <w:ind w:left="441"/>
              <w:rPr>
                <w:rFonts w:asciiTheme="minorHAnsi" w:hAnsiTheme="minorHAnsi" w:cstheme="minorHAnsi"/>
              </w:rPr>
            </w:pPr>
            <w:r w:rsidRPr="00CC061C">
              <w:rPr>
                <w:rFonts w:asciiTheme="minorHAnsi" w:hAnsiTheme="minorHAnsi" w:cstheme="minorHAnsi"/>
              </w:rPr>
              <w:t>Offer a broad variety of sporting opportunities that promote physical activity, teamwork and healthy competition.</w:t>
            </w:r>
          </w:p>
          <w:p w14:paraId="32CDC0E9" w14:textId="76D6AAC9" w:rsidR="001F02BA" w:rsidRPr="00CC061C" w:rsidRDefault="001F02BA" w:rsidP="00CC061C">
            <w:pPr>
              <w:pStyle w:val="NoSpacing"/>
              <w:numPr>
                <w:ilvl w:val="0"/>
                <w:numId w:val="17"/>
              </w:numPr>
              <w:ind w:left="441"/>
              <w:rPr>
                <w:rFonts w:asciiTheme="minorHAnsi" w:hAnsiTheme="minorHAnsi" w:cstheme="minorHAnsi"/>
              </w:rPr>
            </w:pPr>
            <w:r w:rsidRPr="00CC061C">
              <w:rPr>
                <w:rFonts w:asciiTheme="minorHAnsi" w:hAnsiTheme="minorHAnsi" w:cstheme="minorHAnsi"/>
              </w:rPr>
              <w:t>Target participation for disadvantaged groups, including SEND, girls and Pupil Premium pupils, ensuring equitable access to competitive sport.</w:t>
            </w:r>
          </w:p>
          <w:p w14:paraId="15A9471C" w14:textId="504CBD8D" w:rsidR="00A14985" w:rsidRPr="00321A14" w:rsidRDefault="00A14985" w:rsidP="00A14985">
            <w:pPr>
              <w:tabs>
                <w:tab w:val="center" w:pos="519"/>
                <w:tab w:val="right" w:pos="5595"/>
              </w:tabs>
              <w:spacing w:line="259" w:lineRule="auto"/>
              <w:rPr>
                <w:rFonts w:asciiTheme="minorHAnsi" w:hAnsiTheme="minorHAnsi" w:cstheme="minorHAnsi"/>
                <w:b/>
              </w:rPr>
            </w:pPr>
          </w:p>
        </w:tc>
        <w:tc>
          <w:tcPr>
            <w:tcW w:w="368" w:type="pct"/>
            <w:tcBorders>
              <w:top w:val="single" w:sz="17" w:space="0" w:color="000000"/>
              <w:left w:val="single" w:sz="4" w:space="0" w:color="000000"/>
              <w:bottom w:val="single" w:sz="17" w:space="0" w:color="000000"/>
              <w:right w:val="single" w:sz="4" w:space="0" w:color="000000"/>
            </w:tcBorders>
          </w:tcPr>
          <w:p w14:paraId="1A19BB71" w14:textId="2AD504F1" w:rsidR="00A14985" w:rsidRPr="00321A14" w:rsidRDefault="006F7A87" w:rsidP="00A14985">
            <w:pPr>
              <w:spacing w:line="259" w:lineRule="auto"/>
              <w:ind w:left="8"/>
              <w:rPr>
                <w:rFonts w:asciiTheme="minorHAnsi" w:hAnsiTheme="minorHAnsi" w:cstheme="minorHAnsi"/>
                <w:b/>
              </w:rPr>
            </w:pPr>
            <w:r>
              <w:rPr>
                <w:rFonts w:asciiTheme="minorHAnsi" w:hAnsiTheme="minorHAnsi" w:cstheme="minorHAnsi"/>
                <w:b/>
              </w:rPr>
              <w:t>4,5</w:t>
            </w:r>
          </w:p>
        </w:tc>
        <w:tc>
          <w:tcPr>
            <w:tcW w:w="321" w:type="pct"/>
            <w:tcBorders>
              <w:top w:val="single" w:sz="17" w:space="0" w:color="000000"/>
              <w:left w:val="single" w:sz="4" w:space="0" w:color="000000"/>
              <w:bottom w:val="single" w:sz="17" w:space="0" w:color="000000"/>
              <w:right w:val="single" w:sz="4" w:space="0" w:color="000000"/>
            </w:tcBorders>
          </w:tcPr>
          <w:p w14:paraId="68388F5A" w14:textId="30A626B1" w:rsidR="00A14985" w:rsidRPr="00CC061C" w:rsidRDefault="00C36AE5" w:rsidP="00A14985">
            <w:pPr>
              <w:spacing w:after="3" w:line="239" w:lineRule="auto"/>
              <w:ind w:left="108" w:right="-5"/>
              <w:rPr>
                <w:rFonts w:asciiTheme="minorHAnsi" w:hAnsiTheme="minorHAnsi" w:cstheme="minorHAnsi"/>
                <w:b/>
                <w:bCs/>
                <w:highlight w:val="yellow"/>
              </w:rPr>
            </w:pPr>
            <w:r w:rsidRPr="00CC061C">
              <w:rPr>
                <w:rFonts w:asciiTheme="minorHAnsi" w:hAnsiTheme="minorHAnsi" w:cstheme="minorHAnsi"/>
                <w:b/>
                <w:bCs/>
                <w:highlight w:val="green"/>
              </w:rPr>
              <w:t>£1600</w:t>
            </w:r>
          </w:p>
        </w:tc>
        <w:tc>
          <w:tcPr>
            <w:tcW w:w="1287" w:type="pct"/>
            <w:tcBorders>
              <w:top w:val="single" w:sz="17" w:space="0" w:color="000000"/>
              <w:left w:val="single" w:sz="4" w:space="0" w:color="000000"/>
              <w:bottom w:val="single" w:sz="17" w:space="0" w:color="000000"/>
              <w:right w:val="single" w:sz="4" w:space="0" w:color="000000"/>
            </w:tcBorders>
          </w:tcPr>
          <w:p w14:paraId="073C393C" w14:textId="52DB1A7B" w:rsidR="00A461CE" w:rsidRPr="00CC061C" w:rsidRDefault="00A461CE" w:rsidP="00CC061C">
            <w:pPr>
              <w:pStyle w:val="NoSpacing"/>
              <w:numPr>
                <w:ilvl w:val="0"/>
                <w:numId w:val="7"/>
              </w:numPr>
              <w:ind w:left="464"/>
              <w:rPr>
                <w:rFonts w:asciiTheme="minorHAnsi" w:hAnsiTheme="minorHAnsi" w:cstheme="minorHAnsi"/>
              </w:rPr>
            </w:pPr>
            <w:r w:rsidRPr="00CC061C">
              <w:rPr>
                <w:rFonts w:asciiTheme="minorHAnsi" w:hAnsiTheme="minorHAnsi" w:cstheme="minorHAnsi"/>
              </w:rPr>
              <w:t>Increase pupil participation in School Games competitions and local sporting events.</w:t>
            </w:r>
          </w:p>
          <w:p w14:paraId="2C6C6A2C" w14:textId="1AE67516" w:rsidR="00A461CE" w:rsidRPr="00CC061C" w:rsidRDefault="00A461CE" w:rsidP="00CC061C">
            <w:pPr>
              <w:pStyle w:val="NoSpacing"/>
              <w:numPr>
                <w:ilvl w:val="0"/>
                <w:numId w:val="7"/>
              </w:numPr>
              <w:ind w:left="464"/>
              <w:rPr>
                <w:rFonts w:asciiTheme="minorHAnsi" w:hAnsiTheme="minorHAnsi" w:cstheme="minorHAnsi"/>
              </w:rPr>
            </w:pPr>
            <w:r w:rsidRPr="00CC061C">
              <w:rPr>
                <w:rFonts w:asciiTheme="minorHAnsi" w:hAnsiTheme="minorHAnsi" w:cstheme="minorHAnsi"/>
              </w:rPr>
              <w:t>Provide all pupils with opportunities to experience competitive sport beyond the school environment.</w:t>
            </w:r>
          </w:p>
          <w:p w14:paraId="5631D660" w14:textId="65B0AFA2" w:rsidR="00A461CE" w:rsidRPr="00CC061C" w:rsidRDefault="00A461CE" w:rsidP="00CC061C">
            <w:pPr>
              <w:pStyle w:val="NoSpacing"/>
              <w:numPr>
                <w:ilvl w:val="0"/>
                <w:numId w:val="7"/>
              </w:numPr>
              <w:ind w:left="464"/>
              <w:rPr>
                <w:rFonts w:asciiTheme="minorHAnsi" w:hAnsiTheme="minorHAnsi" w:cstheme="minorHAnsi"/>
              </w:rPr>
            </w:pPr>
            <w:r w:rsidRPr="00CC061C">
              <w:rPr>
                <w:rFonts w:asciiTheme="minorHAnsi" w:hAnsiTheme="minorHAnsi" w:cstheme="minorHAnsi"/>
              </w:rPr>
              <w:t>Reduce barriers to participation—particularly transport—so that all pupils, regardless of background, can attend events.</w:t>
            </w:r>
          </w:p>
          <w:p w14:paraId="50FA0A26" w14:textId="33B29952" w:rsidR="00A461CE" w:rsidRPr="00CC061C" w:rsidRDefault="00A461CE" w:rsidP="00CC061C">
            <w:pPr>
              <w:pStyle w:val="NoSpacing"/>
              <w:numPr>
                <w:ilvl w:val="0"/>
                <w:numId w:val="7"/>
              </w:numPr>
              <w:ind w:left="464"/>
              <w:rPr>
                <w:rFonts w:asciiTheme="minorHAnsi" w:hAnsiTheme="minorHAnsi" w:cstheme="minorHAnsi"/>
              </w:rPr>
            </w:pPr>
            <w:r w:rsidRPr="00CC061C">
              <w:rPr>
                <w:rFonts w:asciiTheme="minorHAnsi" w:hAnsiTheme="minorHAnsi" w:cstheme="minorHAnsi"/>
              </w:rPr>
              <w:t>Enhance pupils’ social skills, teamwork and resilience through exposure to competitive and festival</w:t>
            </w:r>
            <w:r w:rsidRPr="00CC061C">
              <w:rPr>
                <w:rFonts w:asciiTheme="minorHAnsi" w:hAnsiTheme="minorHAnsi" w:cstheme="minorHAnsi"/>
              </w:rPr>
              <w:noBreakHyphen/>
              <w:t>based activities.</w:t>
            </w:r>
          </w:p>
          <w:p w14:paraId="23643583" w14:textId="1812E941" w:rsidR="00A461CE" w:rsidRPr="00CC061C" w:rsidRDefault="00A461CE" w:rsidP="00CC061C">
            <w:pPr>
              <w:pStyle w:val="NoSpacing"/>
              <w:numPr>
                <w:ilvl w:val="0"/>
                <w:numId w:val="7"/>
              </w:numPr>
              <w:ind w:left="464"/>
              <w:rPr>
                <w:rFonts w:asciiTheme="minorHAnsi" w:hAnsiTheme="minorHAnsi" w:cstheme="minorHAnsi"/>
              </w:rPr>
            </w:pPr>
            <w:r w:rsidRPr="00CC061C">
              <w:rPr>
                <w:rFonts w:asciiTheme="minorHAnsi" w:hAnsiTheme="minorHAnsi" w:cstheme="minorHAnsi"/>
              </w:rPr>
              <w:t>Promote positive attitudes towards physical activity and sport, encouraging long</w:t>
            </w:r>
            <w:r w:rsidRPr="00CC061C">
              <w:rPr>
                <w:rFonts w:asciiTheme="minorHAnsi" w:hAnsiTheme="minorHAnsi" w:cstheme="minorHAnsi"/>
              </w:rPr>
              <w:noBreakHyphen/>
              <w:t>term engagement.</w:t>
            </w:r>
          </w:p>
          <w:p w14:paraId="5CE05D77" w14:textId="3031A6B8" w:rsidR="00A14985" w:rsidRPr="00CC061C" w:rsidRDefault="00A461CE" w:rsidP="00CC061C">
            <w:pPr>
              <w:pStyle w:val="NoSpacing"/>
              <w:numPr>
                <w:ilvl w:val="0"/>
                <w:numId w:val="7"/>
              </w:numPr>
              <w:ind w:left="464"/>
              <w:rPr>
                <w:rFonts w:asciiTheme="minorHAnsi" w:hAnsiTheme="minorHAnsi" w:cstheme="minorHAnsi"/>
              </w:rPr>
            </w:pPr>
            <w:r w:rsidRPr="00CC061C">
              <w:rPr>
                <w:rFonts w:asciiTheme="minorHAnsi" w:hAnsiTheme="minorHAnsi" w:cstheme="minorHAnsi"/>
              </w:rPr>
              <w:t>Ensure disadvantaged pupils (SEND, girls, Pupil Premium) have equal access to high</w:t>
            </w:r>
            <w:r w:rsidRPr="00CC061C">
              <w:rPr>
                <w:rFonts w:asciiTheme="minorHAnsi" w:hAnsiTheme="minorHAnsi" w:cstheme="minorHAnsi"/>
              </w:rPr>
              <w:noBreakHyphen/>
              <w:t>quality sporting experiences.</w:t>
            </w:r>
          </w:p>
        </w:tc>
        <w:tc>
          <w:tcPr>
            <w:tcW w:w="1469" w:type="pct"/>
            <w:tcBorders>
              <w:top w:val="single" w:sz="17" w:space="0" w:color="000000"/>
              <w:left w:val="single" w:sz="4" w:space="0" w:color="000000"/>
              <w:bottom w:val="single" w:sz="17" w:space="0" w:color="000000"/>
              <w:right w:val="single" w:sz="17" w:space="0" w:color="000000"/>
            </w:tcBorders>
          </w:tcPr>
          <w:p w14:paraId="6C6B998F" w14:textId="1F1EEE1B" w:rsidR="00A461CE" w:rsidRPr="00CC061C" w:rsidRDefault="00A461CE" w:rsidP="00CC061C">
            <w:pPr>
              <w:pStyle w:val="NoSpacing"/>
              <w:numPr>
                <w:ilvl w:val="0"/>
                <w:numId w:val="7"/>
              </w:numPr>
              <w:ind w:left="464"/>
              <w:rPr>
                <w:rFonts w:asciiTheme="minorHAnsi" w:hAnsiTheme="minorHAnsi" w:cstheme="minorHAnsi"/>
              </w:rPr>
            </w:pPr>
            <w:r w:rsidRPr="00CC061C">
              <w:rPr>
                <w:rFonts w:asciiTheme="minorHAnsi" w:hAnsiTheme="minorHAnsi" w:cstheme="minorHAnsi"/>
              </w:rPr>
              <w:t>Children attended a wide range of sports competitions and events across the academic year, significantly increasing participation levels.</w:t>
            </w:r>
          </w:p>
          <w:p w14:paraId="76EEF0B7" w14:textId="1510CEB7" w:rsidR="00A461CE" w:rsidRPr="00CC061C" w:rsidRDefault="00A461CE" w:rsidP="00CC061C">
            <w:pPr>
              <w:pStyle w:val="NoSpacing"/>
              <w:numPr>
                <w:ilvl w:val="0"/>
                <w:numId w:val="7"/>
              </w:numPr>
              <w:ind w:left="464"/>
              <w:rPr>
                <w:rFonts w:asciiTheme="minorHAnsi" w:hAnsiTheme="minorHAnsi" w:cstheme="minorHAnsi"/>
              </w:rPr>
            </w:pPr>
            <w:r w:rsidRPr="00CC061C">
              <w:rPr>
                <w:rFonts w:asciiTheme="minorHAnsi" w:hAnsiTheme="minorHAnsi" w:cstheme="minorHAnsi"/>
              </w:rPr>
              <w:t>Funding for transport enabled the school to offer a greater variety of sporting opportunities that would not have been possible otherwise.</w:t>
            </w:r>
          </w:p>
          <w:p w14:paraId="4795A0BB" w14:textId="13A2DE74" w:rsidR="00A461CE" w:rsidRPr="00CC061C" w:rsidRDefault="00A461CE" w:rsidP="00CC061C">
            <w:pPr>
              <w:pStyle w:val="NoSpacing"/>
              <w:numPr>
                <w:ilvl w:val="0"/>
                <w:numId w:val="7"/>
              </w:numPr>
              <w:ind w:left="464"/>
              <w:rPr>
                <w:rFonts w:asciiTheme="minorHAnsi" w:hAnsiTheme="minorHAnsi" w:cstheme="minorHAnsi"/>
              </w:rPr>
            </w:pPr>
            <w:r w:rsidRPr="00CC061C">
              <w:rPr>
                <w:rFonts w:asciiTheme="minorHAnsi" w:hAnsiTheme="minorHAnsi" w:cstheme="minorHAnsi"/>
              </w:rPr>
              <w:t>Pupils demonstrated high levels of enthusiasm and engagement, with events providing valuable opportunities to socialise, build confidence and experience healthy competition.</w:t>
            </w:r>
          </w:p>
          <w:p w14:paraId="5243F056" w14:textId="0F3F2C67" w:rsidR="00A461CE" w:rsidRPr="00CC061C" w:rsidRDefault="00A461CE" w:rsidP="00CC061C">
            <w:pPr>
              <w:pStyle w:val="NoSpacing"/>
              <w:numPr>
                <w:ilvl w:val="0"/>
                <w:numId w:val="7"/>
              </w:numPr>
              <w:ind w:left="464"/>
              <w:rPr>
                <w:rFonts w:asciiTheme="minorHAnsi" w:hAnsiTheme="minorHAnsi" w:cstheme="minorHAnsi"/>
              </w:rPr>
            </w:pPr>
            <w:r w:rsidRPr="00CC061C">
              <w:rPr>
                <w:rFonts w:asciiTheme="minorHAnsi" w:hAnsiTheme="minorHAnsi" w:cstheme="minorHAnsi"/>
              </w:rPr>
              <w:t>Participation in competitions had a positive impact on pupils’ mental health and wellbeing, fostering pride, motivation and a sense of achievement.</w:t>
            </w:r>
          </w:p>
          <w:p w14:paraId="1367FB3F" w14:textId="033DF395" w:rsidR="00A461CE" w:rsidRPr="00CC061C" w:rsidRDefault="00A461CE" w:rsidP="00CC061C">
            <w:pPr>
              <w:pStyle w:val="NoSpacing"/>
              <w:numPr>
                <w:ilvl w:val="0"/>
                <w:numId w:val="7"/>
              </w:numPr>
              <w:ind w:left="464"/>
              <w:rPr>
                <w:rFonts w:asciiTheme="minorHAnsi" w:hAnsiTheme="minorHAnsi" w:cstheme="minorHAnsi"/>
              </w:rPr>
            </w:pPr>
            <w:r w:rsidRPr="00CC061C">
              <w:rPr>
                <w:rFonts w:asciiTheme="minorHAnsi" w:hAnsiTheme="minorHAnsi" w:cstheme="minorHAnsi"/>
              </w:rPr>
              <w:t>Targeted groups—including SEND, girls and Pupil Premium pupils—benefited from increased access to sporting events, supporting inclusion and equity.</w:t>
            </w:r>
          </w:p>
          <w:p w14:paraId="171E57DC" w14:textId="0DB6D350" w:rsidR="00A461CE" w:rsidRPr="00CC061C" w:rsidRDefault="00A461CE" w:rsidP="00CC061C">
            <w:pPr>
              <w:pStyle w:val="NoSpacing"/>
              <w:numPr>
                <w:ilvl w:val="0"/>
                <w:numId w:val="7"/>
              </w:numPr>
              <w:ind w:left="464"/>
              <w:rPr>
                <w:rFonts w:asciiTheme="minorHAnsi" w:hAnsiTheme="minorHAnsi" w:cstheme="minorHAnsi"/>
              </w:rPr>
            </w:pPr>
            <w:r w:rsidRPr="00CC061C">
              <w:rPr>
                <w:rFonts w:asciiTheme="minorHAnsi" w:hAnsiTheme="minorHAnsi" w:cstheme="minorHAnsi"/>
              </w:rPr>
              <w:t>Pupils gained meaningful experience competing against other schools, strengthening resilience, teamwork and sportsmanship.</w:t>
            </w:r>
          </w:p>
          <w:p w14:paraId="266E7C0B" w14:textId="4B8579AB" w:rsidR="00A14985" w:rsidRPr="00CC061C" w:rsidRDefault="00A461CE" w:rsidP="00CC061C">
            <w:pPr>
              <w:pStyle w:val="NoSpacing"/>
              <w:numPr>
                <w:ilvl w:val="0"/>
                <w:numId w:val="7"/>
              </w:numPr>
              <w:ind w:left="464"/>
              <w:rPr>
                <w:rFonts w:asciiTheme="minorHAnsi" w:hAnsiTheme="minorHAnsi" w:cstheme="minorHAnsi"/>
              </w:rPr>
            </w:pPr>
            <w:r w:rsidRPr="00CC061C">
              <w:rPr>
                <w:rFonts w:asciiTheme="minorHAnsi" w:hAnsiTheme="minorHAnsi" w:cstheme="minorHAnsi"/>
              </w:rPr>
              <w:t xml:space="preserve">The school successfully increased participation in School Games </w:t>
            </w:r>
            <w:r w:rsidRPr="00CC061C">
              <w:rPr>
                <w:rFonts w:asciiTheme="minorHAnsi" w:hAnsiTheme="minorHAnsi" w:cstheme="minorHAnsi"/>
              </w:rPr>
              <w:lastRenderedPageBreak/>
              <w:t>competitions, meeting key development goals.</w:t>
            </w:r>
          </w:p>
        </w:tc>
      </w:tr>
    </w:tbl>
    <w:p w14:paraId="0C05B8C0" w14:textId="77777777" w:rsidR="00D35F8E" w:rsidRPr="00321A14" w:rsidRDefault="00D35F8E">
      <w:pPr>
        <w:spacing w:line="259" w:lineRule="auto"/>
        <w:ind w:left="-720" w:right="15334"/>
        <w:rPr>
          <w:rFonts w:asciiTheme="minorHAnsi" w:hAnsiTheme="minorHAnsi" w:cstheme="minorHAnsi"/>
        </w:rPr>
      </w:pPr>
    </w:p>
    <w:p w14:paraId="4A5F0100" w14:textId="3A4B7342" w:rsidR="00D35F8E" w:rsidRPr="00321A14" w:rsidRDefault="00D35F8E">
      <w:pPr>
        <w:spacing w:after="290" w:line="259" w:lineRule="auto"/>
        <w:rPr>
          <w:rFonts w:asciiTheme="minorHAnsi" w:hAnsiTheme="minorHAnsi" w:cstheme="minorHAnsi"/>
        </w:rPr>
      </w:pPr>
    </w:p>
    <w:p w14:paraId="39B645D3" w14:textId="77777777" w:rsidR="00D35F8E" w:rsidRPr="00321A14" w:rsidRDefault="00191A22">
      <w:pPr>
        <w:spacing w:after="160" w:line="259" w:lineRule="auto"/>
        <w:ind w:left="-5" w:hanging="10"/>
        <w:rPr>
          <w:rFonts w:asciiTheme="minorHAnsi" w:hAnsiTheme="minorHAnsi" w:cstheme="minorHAnsi"/>
        </w:rPr>
      </w:pPr>
      <w:r w:rsidRPr="00321A14">
        <w:rPr>
          <w:rFonts w:asciiTheme="minorHAnsi" w:hAnsiTheme="minorHAnsi" w:cstheme="minorHAnsi"/>
          <w:b/>
          <w:sz w:val="36"/>
        </w:rPr>
        <w:t xml:space="preserve">Total Spend: </w:t>
      </w:r>
      <w:r w:rsidR="00AB70AE" w:rsidRPr="00CC061C">
        <w:rPr>
          <w:rFonts w:asciiTheme="minorHAnsi" w:hAnsiTheme="minorHAnsi" w:cstheme="minorHAnsi"/>
          <w:b/>
          <w:sz w:val="36"/>
          <w:highlight w:val="green"/>
          <w:shd w:val="clear" w:color="auto" w:fill="FFFF00"/>
        </w:rPr>
        <w:t>£16,4</w:t>
      </w:r>
      <w:r w:rsidRPr="00CC061C">
        <w:rPr>
          <w:rFonts w:asciiTheme="minorHAnsi" w:hAnsiTheme="minorHAnsi" w:cstheme="minorHAnsi"/>
          <w:b/>
          <w:sz w:val="36"/>
          <w:highlight w:val="green"/>
          <w:shd w:val="clear" w:color="auto" w:fill="FFFF00"/>
        </w:rPr>
        <w:t>00</w:t>
      </w:r>
      <w:r w:rsidRPr="00321A14">
        <w:rPr>
          <w:rFonts w:asciiTheme="minorHAnsi" w:hAnsiTheme="minorHAnsi" w:cstheme="minorHAnsi"/>
          <w:b/>
          <w:sz w:val="36"/>
        </w:rPr>
        <w:t xml:space="preserve"> </w:t>
      </w:r>
    </w:p>
    <w:p w14:paraId="20A18DEA" w14:textId="77777777" w:rsidR="00D35F8E" w:rsidRPr="00321A14" w:rsidRDefault="00191A22">
      <w:pPr>
        <w:spacing w:after="160" w:line="259" w:lineRule="auto"/>
        <w:ind w:left="-5" w:hanging="10"/>
        <w:rPr>
          <w:rFonts w:asciiTheme="minorHAnsi" w:hAnsiTheme="minorHAnsi" w:cstheme="minorHAnsi"/>
          <w:b/>
          <w:sz w:val="36"/>
        </w:rPr>
      </w:pPr>
      <w:r w:rsidRPr="00321A14">
        <w:rPr>
          <w:rFonts w:asciiTheme="minorHAnsi" w:hAnsiTheme="minorHAnsi" w:cstheme="minorHAnsi"/>
          <w:b/>
          <w:sz w:val="36"/>
        </w:rPr>
        <w:t xml:space="preserve"> </w:t>
      </w:r>
    </w:p>
    <w:p w14:paraId="21FE82A4" w14:textId="30A18A93" w:rsidR="00043526" w:rsidRPr="00321A14" w:rsidRDefault="00F211DD">
      <w:pPr>
        <w:spacing w:after="160" w:line="259" w:lineRule="auto"/>
        <w:ind w:left="-5" w:hanging="10"/>
        <w:rPr>
          <w:rFonts w:asciiTheme="minorHAnsi" w:hAnsiTheme="minorHAnsi" w:cstheme="minorHAnsi"/>
          <w:b/>
          <w:sz w:val="36"/>
        </w:rPr>
      </w:pPr>
      <w:r>
        <w:rPr>
          <w:rFonts w:asciiTheme="minorHAnsi" w:hAnsiTheme="minorHAnsi" w:cstheme="minorHAnsi"/>
          <w:b/>
          <w:sz w:val="36"/>
        </w:rPr>
        <w:t>Swim Data 24/25</w:t>
      </w:r>
    </w:p>
    <w:tbl>
      <w:tblPr>
        <w:tblW w:w="0" w:type="auto"/>
        <w:tblInd w:w="115"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634"/>
        <w:gridCol w:w="3754"/>
      </w:tblGrid>
      <w:tr w:rsidR="00043526" w:rsidRPr="00321A14" w14:paraId="336F6DC8" w14:textId="77777777" w:rsidTr="0059326E">
        <w:trPr>
          <w:trHeight w:val="400"/>
        </w:trPr>
        <w:tc>
          <w:tcPr>
            <w:tcW w:w="11634" w:type="dxa"/>
            <w:shd w:val="clear" w:color="auto" w:fill="9CC2E5" w:themeFill="accent1" w:themeFillTint="99"/>
          </w:tcPr>
          <w:p w14:paraId="0AB684D3" w14:textId="77777777" w:rsidR="00043526" w:rsidRPr="00321A14" w:rsidRDefault="00043526" w:rsidP="0059326E">
            <w:pPr>
              <w:pStyle w:val="TableParagraph"/>
              <w:spacing w:before="17"/>
              <w:ind w:left="70"/>
              <w:rPr>
                <w:rFonts w:asciiTheme="minorHAnsi" w:hAnsiTheme="minorHAnsi" w:cstheme="minorHAnsi"/>
                <w:sz w:val="24"/>
              </w:rPr>
            </w:pPr>
            <w:r w:rsidRPr="00321A14">
              <w:rPr>
                <w:rFonts w:asciiTheme="minorHAnsi" w:hAnsiTheme="minorHAnsi" w:cstheme="minorHAnsi"/>
                <w:color w:val="231F20"/>
                <w:sz w:val="24"/>
              </w:rPr>
              <w:t>Meeting national curriculum requirements for swimming and water safety</w:t>
            </w:r>
          </w:p>
        </w:tc>
        <w:tc>
          <w:tcPr>
            <w:tcW w:w="3754" w:type="dxa"/>
            <w:shd w:val="clear" w:color="auto" w:fill="9CC2E5" w:themeFill="accent1" w:themeFillTint="99"/>
          </w:tcPr>
          <w:p w14:paraId="17124861" w14:textId="77777777" w:rsidR="00043526" w:rsidRPr="00321A14" w:rsidRDefault="00043526" w:rsidP="0059326E">
            <w:pPr>
              <w:pStyle w:val="TableParagraph"/>
              <w:spacing w:before="17"/>
              <w:ind w:left="70"/>
              <w:rPr>
                <w:rFonts w:asciiTheme="minorHAnsi" w:hAnsiTheme="minorHAnsi" w:cstheme="minorHAnsi"/>
                <w:sz w:val="24"/>
              </w:rPr>
            </w:pPr>
            <w:r w:rsidRPr="00321A14">
              <w:rPr>
                <w:rFonts w:asciiTheme="minorHAnsi" w:hAnsiTheme="minorHAnsi" w:cstheme="minorHAnsi"/>
                <w:color w:val="231F20"/>
                <w:sz w:val="24"/>
              </w:rPr>
              <w:t>Please complete all of the below:</w:t>
            </w:r>
          </w:p>
        </w:tc>
      </w:tr>
      <w:tr w:rsidR="00043526" w:rsidRPr="00321A14" w14:paraId="03F013B7" w14:textId="77777777" w:rsidTr="0059326E">
        <w:trPr>
          <w:trHeight w:val="811"/>
        </w:trPr>
        <w:tc>
          <w:tcPr>
            <w:tcW w:w="11634" w:type="dxa"/>
            <w:shd w:val="clear" w:color="auto" w:fill="DEEAF6" w:themeFill="accent1" w:themeFillTint="33"/>
          </w:tcPr>
          <w:p w14:paraId="54D36281" w14:textId="77777777" w:rsidR="00043526" w:rsidRPr="00321A14" w:rsidRDefault="00043526" w:rsidP="0059326E">
            <w:pPr>
              <w:pStyle w:val="TableParagraph"/>
              <w:spacing w:before="23" w:line="235" w:lineRule="auto"/>
              <w:ind w:left="70" w:right="8"/>
              <w:rPr>
                <w:rFonts w:asciiTheme="minorHAnsi" w:hAnsiTheme="minorHAnsi" w:cstheme="minorHAnsi"/>
                <w:sz w:val="24"/>
              </w:rPr>
            </w:pPr>
            <w:r w:rsidRPr="00321A14">
              <w:rPr>
                <w:rFonts w:asciiTheme="minorHAnsi" w:hAnsiTheme="minorHAnsi" w:cstheme="minorHAnsi"/>
                <w:color w:val="231F20"/>
                <w:sz w:val="24"/>
              </w:rPr>
              <w:t xml:space="preserve">What percentage of your </w:t>
            </w:r>
            <w:r w:rsidRPr="00321A14">
              <w:rPr>
                <w:rFonts w:asciiTheme="minorHAnsi" w:hAnsiTheme="minorHAnsi" w:cstheme="minorHAnsi"/>
                <w:color w:val="231F20"/>
                <w:spacing w:val="-5"/>
                <w:sz w:val="24"/>
              </w:rPr>
              <w:t xml:space="preserve">Year </w:t>
            </w:r>
            <w:r w:rsidRPr="00321A14">
              <w:rPr>
                <w:rFonts w:asciiTheme="minorHAnsi" w:hAnsiTheme="minorHAnsi" w:cstheme="minorHAnsi"/>
                <w:color w:val="231F20"/>
                <w:sz w:val="24"/>
              </w:rPr>
              <w:t xml:space="preserve">6 pupils could swim </w:t>
            </w:r>
            <w:r w:rsidRPr="00321A14">
              <w:rPr>
                <w:rFonts w:asciiTheme="minorHAnsi" w:hAnsiTheme="minorHAnsi" w:cstheme="minorHAnsi"/>
                <w:color w:val="231F20"/>
                <w:spacing w:val="-3"/>
                <w:sz w:val="24"/>
              </w:rPr>
              <w:t xml:space="preserve">competently, </w:t>
            </w:r>
            <w:r w:rsidRPr="00321A14">
              <w:rPr>
                <w:rFonts w:asciiTheme="minorHAnsi" w:hAnsiTheme="minorHAnsi" w:cstheme="minorHAnsi"/>
                <w:color w:val="231F20"/>
                <w:sz w:val="24"/>
              </w:rPr>
              <w:t>confidently and proficiently over a distance of at least 25 metres when they left your primary school at the end of last academic year?</w:t>
            </w:r>
          </w:p>
        </w:tc>
        <w:tc>
          <w:tcPr>
            <w:tcW w:w="3754" w:type="dxa"/>
            <w:shd w:val="clear" w:color="auto" w:fill="DEEAF6" w:themeFill="accent1" w:themeFillTint="33"/>
          </w:tcPr>
          <w:p w14:paraId="4C76C854" w14:textId="62476D61" w:rsidR="00043526" w:rsidRPr="00321A14" w:rsidRDefault="00F211DD" w:rsidP="0059326E">
            <w:pPr>
              <w:pStyle w:val="TableParagraph"/>
              <w:spacing w:before="17"/>
              <w:ind w:left="70"/>
              <w:rPr>
                <w:rFonts w:asciiTheme="minorHAnsi" w:hAnsiTheme="minorHAnsi" w:cstheme="minorHAnsi"/>
                <w:sz w:val="24"/>
              </w:rPr>
            </w:pPr>
            <w:r>
              <w:rPr>
                <w:rFonts w:asciiTheme="minorHAnsi" w:hAnsiTheme="minorHAnsi" w:cstheme="minorHAnsi"/>
                <w:sz w:val="24"/>
              </w:rPr>
              <w:t>77</w:t>
            </w:r>
            <w:r w:rsidR="00A250A7">
              <w:rPr>
                <w:rFonts w:asciiTheme="minorHAnsi" w:hAnsiTheme="minorHAnsi" w:cstheme="minorHAnsi"/>
                <w:sz w:val="24"/>
              </w:rPr>
              <w:t>%</w:t>
            </w:r>
          </w:p>
        </w:tc>
      </w:tr>
      <w:tr w:rsidR="00043526" w:rsidRPr="00321A14" w14:paraId="076A60CF" w14:textId="77777777" w:rsidTr="0059326E">
        <w:trPr>
          <w:trHeight w:val="979"/>
        </w:trPr>
        <w:tc>
          <w:tcPr>
            <w:tcW w:w="11634" w:type="dxa"/>
            <w:shd w:val="clear" w:color="auto" w:fill="DEEAF6" w:themeFill="accent1" w:themeFillTint="33"/>
          </w:tcPr>
          <w:p w14:paraId="2C30F4C0" w14:textId="77777777" w:rsidR="00043526" w:rsidRPr="00321A14" w:rsidRDefault="00043526" w:rsidP="0059326E">
            <w:pPr>
              <w:pStyle w:val="TableParagraph"/>
              <w:spacing w:before="23" w:line="235" w:lineRule="auto"/>
              <w:ind w:left="70" w:right="591"/>
              <w:rPr>
                <w:rFonts w:asciiTheme="minorHAnsi" w:hAnsiTheme="minorHAnsi" w:cstheme="minorHAnsi"/>
                <w:sz w:val="24"/>
              </w:rPr>
            </w:pPr>
            <w:r w:rsidRPr="00321A14">
              <w:rPr>
                <w:rFonts w:asciiTheme="minorHAnsi" w:hAnsiTheme="minorHAnsi" w:cstheme="minorHAnsi"/>
                <w:color w:val="231F20"/>
                <w:sz w:val="24"/>
              </w:rPr>
              <w:t xml:space="preserve">What percentage of your </w:t>
            </w:r>
            <w:r w:rsidRPr="00321A14">
              <w:rPr>
                <w:rFonts w:asciiTheme="minorHAnsi" w:hAnsiTheme="minorHAnsi" w:cstheme="minorHAnsi"/>
                <w:color w:val="231F20"/>
                <w:spacing w:val="-5"/>
                <w:sz w:val="24"/>
              </w:rPr>
              <w:t xml:space="preserve">Year </w:t>
            </w:r>
            <w:r w:rsidRPr="00321A14">
              <w:rPr>
                <w:rFonts w:asciiTheme="minorHAnsi" w:hAnsiTheme="minorHAnsi" w:cstheme="minorHAnsi"/>
                <w:color w:val="231F20"/>
                <w:sz w:val="24"/>
              </w:rPr>
              <w:t xml:space="preserve">6 pupils could use a range of </w:t>
            </w:r>
            <w:r w:rsidRPr="00321A14">
              <w:rPr>
                <w:rFonts w:asciiTheme="minorHAnsi" w:hAnsiTheme="minorHAnsi" w:cstheme="minorHAnsi"/>
                <w:color w:val="231F20"/>
                <w:spacing w:val="-3"/>
                <w:sz w:val="24"/>
              </w:rPr>
              <w:t xml:space="preserve">strokes </w:t>
            </w:r>
            <w:r w:rsidRPr="00321A14">
              <w:rPr>
                <w:rFonts w:asciiTheme="minorHAnsi" w:hAnsiTheme="minorHAnsi" w:cstheme="minorHAnsi"/>
                <w:color w:val="231F20"/>
                <w:sz w:val="24"/>
              </w:rPr>
              <w:t xml:space="preserve">effectively [for example, front crawl, </w:t>
            </w:r>
            <w:r w:rsidRPr="00321A14">
              <w:rPr>
                <w:rFonts w:asciiTheme="minorHAnsi" w:hAnsiTheme="minorHAnsi" w:cstheme="minorHAnsi"/>
                <w:color w:val="231F20"/>
                <w:spacing w:val="-3"/>
                <w:sz w:val="24"/>
              </w:rPr>
              <w:t xml:space="preserve">backstroke </w:t>
            </w:r>
            <w:r w:rsidRPr="00321A14">
              <w:rPr>
                <w:rFonts w:asciiTheme="minorHAnsi" w:hAnsiTheme="minorHAnsi" w:cstheme="minorHAnsi"/>
                <w:color w:val="231F20"/>
                <w:sz w:val="24"/>
              </w:rPr>
              <w:t>and breaststroke] when they left your primary school at the end of last academic year?</w:t>
            </w:r>
          </w:p>
        </w:tc>
        <w:tc>
          <w:tcPr>
            <w:tcW w:w="3754" w:type="dxa"/>
            <w:shd w:val="clear" w:color="auto" w:fill="DEEAF6" w:themeFill="accent1" w:themeFillTint="33"/>
          </w:tcPr>
          <w:p w14:paraId="6D2A3619" w14:textId="5A96D5CC" w:rsidR="00043526" w:rsidRPr="00321A14" w:rsidRDefault="00A250A7" w:rsidP="0059326E">
            <w:pPr>
              <w:pStyle w:val="TableParagraph"/>
              <w:spacing w:before="17"/>
              <w:ind w:left="70"/>
              <w:rPr>
                <w:rFonts w:asciiTheme="minorHAnsi" w:hAnsiTheme="minorHAnsi" w:cstheme="minorHAnsi"/>
                <w:sz w:val="24"/>
              </w:rPr>
            </w:pPr>
            <w:r>
              <w:rPr>
                <w:rFonts w:asciiTheme="minorHAnsi" w:hAnsiTheme="minorHAnsi" w:cstheme="minorHAnsi"/>
                <w:sz w:val="24"/>
              </w:rPr>
              <w:t>77%</w:t>
            </w:r>
          </w:p>
        </w:tc>
      </w:tr>
      <w:tr w:rsidR="00043526" w:rsidRPr="00321A14" w14:paraId="5ADCA356" w14:textId="77777777" w:rsidTr="0059326E">
        <w:trPr>
          <w:trHeight w:val="823"/>
        </w:trPr>
        <w:tc>
          <w:tcPr>
            <w:tcW w:w="11634" w:type="dxa"/>
            <w:shd w:val="clear" w:color="auto" w:fill="DEEAF6" w:themeFill="accent1" w:themeFillTint="33"/>
          </w:tcPr>
          <w:p w14:paraId="1710A544" w14:textId="77777777" w:rsidR="00043526" w:rsidRPr="00321A14" w:rsidRDefault="00043526" w:rsidP="0059326E">
            <w:pPr>
              <w:pStyle w:val="TableParagraph"/>
              <w:spacing w:before="23" w:line="235" w:lineRule="auto"/>
              <w:ind w:left="70" w:right="517"/>
              <w:rPr>
                <w:rFonts w:asciiTheme="minorHAnsi" w:hAnsiTheme="minorHAnsi" w:cstheme="minorHAnsi"/>
                <w:sz w:val="24"/>
              </w:rPr>
            </w:pPr>
            <w:r w:rsidRPr="00321A14">
              <w:rPr>
                <w:rFonts w:asciiTheme="minorHAnsi" w:hAnsiTheme="minorHAnsi" w:cstheme="minorHAnsi"/>
                <w:color w:val="231F20"/>
                <w:sz w:val="24"/>
              </w:rPr>
              <w:t xml:space="preserve">What percentage of your </w:t>
            </w:r>
            <w:r w:rsidRPr="00321A14">
              <w:rPr>
                <w:rFonts w:asciiTheme="minorHAnsi" w:hAnsiTheme="minorHAnsi" w:cstheme="minorHAnsi"/>
                <w:color w:val="231F20"/>
                <w:spacing w:val="-5"/>
                <w:sz w:val="24"/>
              </w:rPr>
              <w:t xml:space="preserve">Year </w:t>
            </w:r>
            <w:r w:rsidRPr="00321A14">
              <w:rPr>
                <w:rFonts w:asciiTheme="minorHAnsi" w:hAnsiTheme="minorHAnsi" w:cstheme="minorHAnsi"/>
                <w:color w:val="231F20"/>
                <w:sz w:val="24"/>
              </w:rPr>
              <w:t xml:space="preserve">6 pupils could perform </w:t>
            </w:r>
            <w:r w:rsidRPr="00321A14">
              <w:rPr>
                <w:rFonts w:asciiTheme="minorHAnsi" w:hAnsiTheme="minorHAnsi" w:cstheme="minorHAnsi"/>
                <w:color w:val="231F20"/>
                <w:spacing w:val="-3"/>
                <w:sz w:val="24"/>
              </w:rPr>
              <w:t xml:space="preserve">safe </w:t>
            </w:r>
            <w:r w:rsidRPr="00321A14">
              <w:rPr>
                <w:rFonts w:asciiTheme="minorHAnsi" w:hAnsiTheme="minorHAnsi" w:cstheme="minorHAnsi"/>
                <w:color w:val="231F20"/>
                <w:sz w:val="24"/>
              </w:rPr>
              <w:t>self-rescue in different water-based situations when they left your primary school at the end of last academic year?</w:t>
            </w:r>
          </w:p>
        </w:tc>
        <w:tc>
          <w:tcPr>
            <w:tcW w:w="3754" w:type="dxa"/>
            <w:shd w:val="clear" w:color="auto" w:fill="DEEAF6" w:themeFill="accent1" w:themeFillTint="33"/>
          </w:tcPr>
          <w:p w14:paraId="74A0E0CA" w14:textId="6794D244" w:rsidR="00043526" w:rsidRPr="00321A14" w:rsidRDefault="00A250A7" w:rsidP="0059326E">
            <w:pPr>
              <w:pStyle w:val="TableParagraph"/>
              <w:spacing w:before="17"/>
              <w:ind w:left="70"/>
              <w:rPr>
                <w:rFonts w:asciiTheme="minorHAnsi" w:hAnsiTheme="minorHAnsi" w:cstheme="minorHAnsi"/>
                <w:sz w:val="24"/>
              </w:rPr>
            </w:pPr>
            <w:r>
              <w:rPr>
                <w:rFonts w:asciiTheme="minorHAnsi" w:hAnsiTheme="minorHAnsi" w:cstheme="minorHAnsi"/>
                <w:sz w:val="24"/>
              </w:rPr>
              <w:t>77%</w:t>
            </w:r>
          </w:p>
        </w:tc>
      </w:tr>
      <w:tr w:rsidR="00043526" w:rsidRPr="00321A14" w14:paraId="0BD0AB57" w14:textId="77777777" w:rsidTr="0059326E">
        <w:trPr>
          <w:trHeight w:val="835"/>
        </w:trPr>
        <w:tc>
          <w:tcPr>
            <w:tcW w:w="11634" w:type="dxa"/>
            <w:shd w:val="clear" w:color="auto" w:fill="DEEAF6" w:themeFill="accent1" w:themeFillTint="33"/>
          </w:tcPr>
          <w:p w14:paraId="5D73011E" w14:textId="77777777" w:rsidR="00043526" w:rsidRPr="00321A14" w:rsidRDefault="00043526" w:rsidP="0059326E">
            <w:pPr>
              <w:pStyle w:val="TableParagraph"/>
              <w:spacing w:before="23" w:line="235" w:lineRule="auto"/>
              <w:ind w:left="70" w:right="273"/>
              <w:jc w:val="both"/>
              <w:rPr>
                <w:rFonts w:asciiTheme="minorHAnsi" w:hAnsiTheme="minorHAnsi" w:cstheme="minorHAnsi"/>
                <w:sz w:val="24"/>
              </w:rPr>
            </w:pPr>
            <w:r w:rsidRPr="00321A14">
              <w:rPr>
                <w:rFonts w:asciiTheme="minorHAnsi" w:hAnsiTheme="minorHAnsi" w:cstheme="minorHAnsi"/>
                <w:color w:val="231F20"/>
                <w:sz w:val="24"/>
              </w:rPr>
              <w:t>Schools</w:t>
            </w:r>
            <w:r w:rsidRPr="00321A14">
              <w:rPr>
                <w:rFonts w:asciiTheme="minorHAnsi" w:hAnsiTheme="minorHAnsi" w:cstheme="minorHAnsi"/>
                <w:color w:val="231F20"/>
                <w:spacing w:val="-5"/>
                <w:sz w:val="24"/>
              </w:rPr>
              <w:t xml:space="preserve"> </w:t>
            </w:r>
            <w:r w:rsidRPr="00321A14">
              <w:rPr>
                <w:rFonts w:asciiTheme="minorHAnsi" w:hAnsiTheme="minorHAnsi" w:cstheme="minorHAnsi"/>
                <w:color w:val="231F20"/>
                <w:sz w:val="24"/>
              </w:rPr>
              <w:t>can</w:t>
            </w:r>
            <w:r w:rsidRPr="00321A14">
              <w:rPr>
                <w:rFonts w:asciiTheme="minorHAnsi" w:hAnsiTheme="minorHAnsi" w:cstheme="minorHAnsi"/>
                <w:color w:val="231F20"/>
                <w:spacing w:val="-5"/>
                <w:sz w:val="24"/>
              </w:rPr>
              <w:t xml:space="preserve"> </w:t>
            </w:r>
            <w:r w:rsidRPr="00321A14">
              <w:rPr>
                <w:rFonts w:asciiTheme="minorHAnsi" w:hAnsiTheme="minorHAnsi" w:cstheme="minorHAnsi"/>
                <w:color w:val="231F20"/>
                <w:sz w:val="24"/>
              </w:rPr>
              <w:t>choose</w:t>
            </w:r>
            <w:r w:rsidRPr="00321A14">
              <w:rPr>
                <w:rFonts w:asciiTheme="minorHAnsi" w:hAnsiTheme="minorHAnsi" w:cstheme="minorHAnsi"/>
                <w:color w:val="231F20"/>
                <w:spacing w:val="-4"/>
                <w:sz w:val="24"/>
              </w:rPr>
              <w:t xml:space="preserve"> </w:t>
            </w:r>
            <w:r w:rsidRPr="00321A14">
              <w:rPr>
                <w:rFonts w:asciiTheme="minorHAnsi" w:hAnsiTheme="minorHAnsi" w:cstheme="minorHAnsi"/>
                <w:color w:val="231F20"/>
                <w:sz w:val="24"/>
              </w:rPr>
              <w:t>to</w:t>
            </w:r>
            <w:r w:rsidRPr="00321A14">
              <w:rPr>
                <w:rFonts w:asciiTheme="minorHAnsi" w:hAnsiTheme="minorHAnsi" w:cstheme="minorHAnsi"/>
                <w:color w:val="231F20"/>
                <w:spacing w:val="-5"/>
                <w:sz w:val="24"/>
              </w:rPr>
              <w:t xml:space="preserve"> </w:t>
            </w:r>
            <w:r w:rsidRPr="00321A14">
              <w:rPr>
                <w:rFonts w:asciiTheme="minorHAnsi" w:hAnsiTheme="minorHAnsi" w:cstheme="minorHAnsi"/>
                <w:color w:val="231F20"/>
                <w:sz w:val="24"/>
              </w:rPr>
              <w:t>use</w:t>
            </w:r>
            <w:r w:rsidRPr="00321A14">
              <w:rPr>
                <w:rFonts w:asciiTheme="minorHAnsi" w:hAnsiTheme="minorHAnsi" w:cstheme="minorHAnsi"/>
                <w:color w:val="231F20"/>
                <w:spacing w:val="-5"/>
                <w:sz w:val="24"/>
              </w:rPr>
              <w:t xml:space="preserve"> </w:t>
            </w:r>
            <w:r w:rsidRPr="00321A14">
              <w:rPr>
                <w:rFonts w:asciiTheme="minorHAnsi" w:hAnsiTheme="minorHAnsi" w:cstheme="minorHAnsi"/>
                <w:color w:val="231F20"/>
                <w:sz w:val="24"/>
              </w:rPr>
              <w:t>the</w:t>
            </w:r>
            <w:r w:rsidRPr="00321A14">
              <w:rPr>
                <w:rFonts w:asciiTheme="minorHAnsi" w:hAnsiTheme="minorHAnsi" w:cstheme="minorHAnsi"/>
                <w:color w:val="231F20"/>
                <w:spacing w:val="-4"/>
                <w:sz w:val="24"/>
              </w:rPr>
              <w:t xml:space="preserve"> </w:t>
            </w:r>
            <w:r w:rsidRPr="00321A14">
              <w:rPr>
                <w:rFonts w:asciiTheme="minorHAnsi" w:hAnsiTheme="minorHAnsi" w:cstheme="minorHAnsi"/>
                <w:color w:val="231F20"/>
                <w:sz w:val="24"/>
              </w:rPr>
              <w:t>Primary</w:t>
            </w:r>
            <w:r w:rsidRPr="00321A14">
              <w:rPr>
                <w:rFonts w:asciiTheme="minorHAnsi" w:hAnsiTheme="minorHAnsi" w:cstheme="minorHAnsi"/>
                <w:color w:val="231F20"/>
                <w:spacing w:val="-4"/>
                <w:sz w:val="24"/>
              </w:rPr>
              <w:t xml:space="preserve"> </w:t>
            </w:r>
            <w:r w:rsidRPr="00321A14">
              <w:rPr>
                <w:rFonts w:asciiTheme="minorHAnsi" w:hAnsiTheme="minorHAnsi" w:cstheme="minorHAnsi"/>
                <w:color w:val="231F20"/>
                <w:sz w:val="24"/>
              </w:rPr>
              <w:t>PE</w:t>
            </w:r>
            <w:r w:rsidRPr="00321A14">
              <w:rPr>
                <w:rFonts w:asciiTheme="minorHAnsi" w:hAnsiTheme="minorHAnsi" w:cstheme="minorHAnsi"/>
                <w:color w:val="231F20"/>
                <w:spacing w:val="-4"/>
                <w:sz w:val="24"/>
              </w:rPr>
              <w:t xml:space="preserve"> </w:t>
            </w:r>
            <w:r w:rsidRPr="00321A14">
              <w:rPr>
                <w:rFonts w:asciiTheme="minorHAnsi" w:hAnsiTheme="minorHAnsi" w:cstheme="minorHAnsi"/>
                <w:color w:val="231F20"/>
                <w:sz w:val="24"/>
              </w:rPr>
              <w:t>and</w:t>
            </w:r>
            <w:r w:rsidRPr="00321A14">
              <w:rPr>
                <w:rFonts w:asciiTheme="minorHAnsi" w:hAnsiTheme="minorHAnsi" w:cstheme="minorHAnsi"/>
                <w:color w:val="231F20"/>
                <w:spacing w:val="-5"/>
                <w:sz w:val="24"/>
              </w:rPr>
              <w:t xml:space="preserve"> </w:t>
            </w:r>
            <w:r w:rsidRPr="00321A14">
              <w:rPr>
                <w:rFonts w:asciiTheme="minorHAnsi" w:hAnsiTheme="minorHAnsi" w:cstheme="minorHAnsi"/>
                <w:color w:val="231F20"/>
                <w:sz w:val="24"/>
              </w:rPr>
              <w:t>Sport</w:t>
            </w:r>
            <w:r w:rsidRPr="00321A14">
              <w:rPr>
                <w:rFonts w:asciiTheme="minorHAnsi" w:hAnsiTheme="minorHAnsi" w:cstheme="minorHAnsi"/>
                <w:color w:val="231F20"/>
                <w:spacing w:val="-5"/>
                <w:sz w:val="24"/>
              </w:rPr>
              <w:t xml:space="preserve"> </w:t>
            </w:r>
            <w:r w:rsidRPr="00321A14">
              <w:rPr>
                <w:rFonts w:asciiTheme="minorHAnsi" w:hAnsiTheme="minorHAnsi" w:cstheme="minorHAnsi"/>
                <w:color w:val="231F20"/>
                <w:sz w:val="24"/>
              </w:rPr>
              <w:t>Premium</w:t>
            </w:r>
            <w:r w:rsidRPr="00321A14">
              <w:rPr>
                <w:rFonts w:asciiTheme="minorHAnsi" w:hAnsiTheme="minorHAnsi" w:cstheme="minorHAnsi"/>
                <w:color w:val="231F20"/>
                <w:spacing w:val="-4"/>
                <w:sz w:val="24"/>
              </w:rPr>
              <w:t xml:space="preserve"> </w:t>
            </w:r>
            <w:r w:rsidRPr="00321A14">
              <w:rPr>
                <w:rFonts w:asciiTheme="minorHAnsi" w:hAnsiTheme="minorHAnsi" w:cstheme="minorHAnsi"/>
                <w:color w:val="231F20"/>
                <w:sz w:val="24"/>
              </w:rPr>
              <w:t>to</w:t>
            </w:r>
            <w:r w:rsidRPr="00321A14">
              <w:rPr>
                <w:rFonts w:asciiTheme="minorHAnsi" w:hAnsiTheme="minorHAnsi" w:cstheme="minorHAnsi"/>
                <w:color w:val="231F20"/>
                <w:spacing w:val="-5"/>
                <w:sz w:val="24"/>
              </w:rPr>
              <w:t xml:space="preserve"> </w:t>
            </w:r>
            <w:r w:rsidRPr="00321A14">
              <w:rPr>
                <w:rFonts w:asciiTheme="minorHAnsi" w:hAnsiTheme="minorHAnsi" w:cstheme="minorHAnsi"/>
                <w:color w:val="231F20"/>
                <w:sz w:val="24"/>
              </w:rPr>
              <w:t>provide</w:t>
            </w:r>
            <w:r w:rsidRPr="00321A14">
              <w:rPr>
                <w:rFonts w:asciiTheme="minorHAnsi" w:hAnsiTheme="minorHAnsi" w:cstheme="minorHAnsi"/>
                <w:color w:val="231F20"/>
                <w:spacing w:val="-4"/>
                <w:sz w:val="24"/>
              </w:rPr>
              <w:t xml:space="preserve"> </w:t>
            </w:r>
            <w:r w:rsidRPr="00321A14">
              <w:rPr>
                <w:rFonts w:asciiTheme="minorHAnsi" w:hAnsiTheme="minorHAnsi" w:cstheme="minorHAnsi"/>
                <w:color w:val="231F20"/>
                <w:sz w:val="24"/>
              </w:rPr>
              <w:t>additional</w:t>
            </w:r>
            <w:r w:rsidRPr="00321A14">
              <w:rPr>
                <w:rFonts w:asciiTheme="minorHAnsi" w:hAnsiTheme="minorHAnsi" w:cstheme="minorHAnsi"/>
                <w:color w:val="231F20"/>
                <w:spacing w:val="-5"/>
                <w:sz w:val="24"/>
              </w:rPr>
              <w:t xml:space="preserve"> </w:t>
            </w:r>
            <w:r w:rsidRPr="00321A14">
              <w:rPr>
                <w:rFonts w:asciiTheme="minorHAnsi" w:hAnsiTheme="minorHAnsi" w:cstheme="minorHAnsi"/>
                <w:color w:val="231F20"/>
                <w:sz w:val="24"/>
              </w:rPr>
              <w:t>provision</w:t>
            </w:r>
            <w:r w:rsidRPr="00321A14">
              <w:rPr>
                <w:rFonts w:asciiTheme="minorHAnsi" w:hAnsiTheme="minorHAnsi" w:cstheme="minorHAnsi"/>
                <w:color w:val="231F20"/>
                <w:spacing w:val="-4"/>
                <w:sz w:val="24"/>
              </w:rPr>
              <w:t xml:space="preserve"> </w:t>
            </w:r>
            <w:r w:rsidRPr="00321A14">
              <w:rPr>
                <w:rFonts w:asciiTheme="minorHAnsi" w:hAnsiTheme="minorHAnsi" w:cstheme="minorHAnsi"/>
                <w:color w:val="231F20"/>
                <w:spacing w:val="-3"/>
                <w:sz w:val="24"/>
              </w:rPr>
              <w:t>for</w:t>
            </w:r>
            <w:r w:rsidRPr="00321A14">
              <w:rPr>
                <w:rFonts w:asciiTheme="minorHAnsi" w:hAnsiTheme="minorHAnsi" w:cstheme="minorHAnsi"/>
                <w:color w:val="231F20"/>
                <w:spacing w:val="-5"/>
                <w:sz w:val="24"/>
              </w:rPr>
              <w:t xml:space="preserve"> </w:t>
            </w:r>
            <w:r w:rsidRPr="00321A14">
              <w:rPr>
                <w:rFonts w:asciiTheme="minorHAnsi" w:hAnsiTheme="minorHAnsi" w:cstheme="minorHAnsi"/>
                <w:color w:val="231F20"/>
                <w:sz w:val="24"/>
              </w:rPr>
              <w:t xml:space="preserve">swimming but this must be </w:t>
            </w:r>
            <w:r w:rsidRPr="00321A14">
              <w:rPr>
                <w:rFonts w:asciiTheme="minorHAnsi" w:hAnsiTheme="minorHAnsi" w:cstheme="minorHAnsi"/>
                <w:color w:val="231F20"/>
                <w:spacing w:val="-3"/>
                <w:sz w:val="24"/>
              </w:rPr>
              <w:t xml:space="preserve">for </w:t>
            </w:r>
            <w:r w:rsidRPr="00321A14">
              <w:rPr>
                <w:rFonts w:asciiTheme="minorHAnsi" w:hAnsiTheme="minorHAnsi" w:cstheme="minorHAnsi"/>
                <w:color w:val="231F20"/>
                <w:sz w:val="24"/>
              </w:rPr>
              <w:t xml:space="preserve">activity </w:t>
            </w:r>
            <w:r w:rsidRPr="00321A14">
              <w:rPr>
                <w:rFonts w:asciiTheme="minorHAnsi" w:hAnsiTheme="minorHAnsi" w:cstheme="minorHAnsi"/>
                <w:b/>
                <w:color w:val="231F20"/>
                <w:sz w:val="24"/>
              </w:rPr>
              <w:t xml:space="preserve">over and above </w:t>
            </w:r>
            <w:r w:rsidRPr="00321A14">
              <w:rPr>
                <w:rFonts w:asciiTheme="minorHAnsi" w:hAnsiTheme="minorHAnsi" w:cstheme="minorHAnsi"/>
                <w:color w:val="231F20"/>
                <w:sz w:val="24"/>
              </w:rPr>
              <w:t xml:space="preserve">the national curriculum requirements. </w:t>
            </w:r>
            <w:r w:rsidRPr="00321A14">
              <w:rPr>
                <w:rFonts w:asciiTheme="minorHAnsi" w:hAnsiTheme="minorHAnsi" w:cstheme="minorHAnsi"/>
                <w:color w:val="231F20"/>
                <w:spacing w:val="-3"/>
                <w:sz w:val="24"/>
              </w:rPr>
              <w:t xml:space="preserve">Have </w:t>
            </w:r>
            <w:r w:rsidRPr="00321A14">
              <w:rPr>
                <w:rFonts w:asciiTheme="minorHAnsi" w:hAnsiTheme="minorHAnsi" w:cstheme="minorHAnsi"/>
                <w:color w:val="231F20"/>
                <w:sz w:val="24"/>
              </w:rPr>
              <w:t xml:space="preserve">you used it in this </w:t>
            </w:r>
            <w:r w:rsidRPr="00321A14">
              <w:rPr>
                <w:rFonts w:asciiTheme="minorHAnsi" w:hAnsiTheme="minorHAnsi" w:cstheme="minorHAnsi"/>
                <w:color w:val="231F20"/>
                <w:spacing w:val="-3"/>
                <w:sz w:val="24"/>
              </w:rPr>
              <w:t>way?</w:t>
            </w:r>
          </w:p>
        </w:tc>
        <w:tc>
          <w:tcPr>
            <w:tcW w:w="3754" w:type="dxa"/>
            <w:shd w:val="clear" w:color="auto" w:fill="DEEAF6" w:themeFill="accent1" w:themeFillTint="33"/>
          </w:tcPr>
          <w:p w14:paraId="1FFEC4CD" w14:textId="77777777" w:rsidR="00043526" w:rsidRPr="00321A14" w:rsidRDefault="00043526" w:rsidP="0059326E">
            <w:pPr>
              <w:pStyle w:val="TableParagraph"/>
              <w:spacing w:before="17"/>
              <w:ind w:left="70"/>
              <w:rPr>
                <w:rFonts w:asciiTheme="minorHAnsi" w:hAnsiTheme="minorHAnsi" w:cstheme="minorHAnsi"/>
                <w:sz w:val="24"/>
              </w:rPr>
            </w:pPr>
            <w:r w:rsidRPr="00321A14">
              <w:rPr>
                <w:rFonts w:asciiTheme="minorHAnsi" w:hAnsiTheme="minorHAnsi" w:cstheme="minorHAnsi"/>
                <w:sz w:val="24"/>
              </w:rPr>
              <w:t>No</w:t>
            </w:r>
          </w:p>
        </w:tc>
      </w:tr>
    </w:tbl>
    <w:p w14:paraId="155C22FA" w14:textId="77777777" w:rsidR="00043526" w:rsidRPr="00321A14" w:rsidRDefault="00043526">
      <w:pPr>
        <w:spacing w:after="160" w:line="259" w:lineRule="auto"/>
        <w:ind w:left="-5" w:hanging="10"/>
        <w:rPr>
          <w:rFonts w:asciiTheme="minorHAnsi" w:hAnsiTheme="minorHAnsi" w:cstheme="minorHAnsi"/>
        </w:rPr>
      </w:pPr>
    </w:p>
    <w:sectPr w:rsidR="00043526" w:rsidRPr="00321A14">
      <w:pgSz w:w="16838" w:h="11906" w:orient="landscape"/>
      <w:pgMar w:top="714" w:right="1505" w:bottom="766"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545B9"/>
    <w:multiLevelType w:val="hybridMultilevel"/>
    <w:tmpl w:val="02A24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266476"/>
    <w:multiLevelType w:val="hybridMultilevel"/>
    <w:tmpl w:val="9FD66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714FD1"/>
    <w:multiLevelType w:val="hybridMultilevel"/>
    <w:tmpl w:val="B770B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190E66"/>
    <w:multiLevelType w:val="hybridMultilevel"/>
    <w:tmpl w:val="1A327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8E0E3D"/>
    <w:multiLevelType w:val="hybridMultilevel"/>
    <w:tmpl w:val="5640675A"/>
    <w:lvl w:ilvl="0" w:tplc="EC68E68E">
      <w:start w:val="2"/>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0820F7"/>
    <w:multiLevelType w:val="multilevel"/>
    <w:tmpl w:val="C3B48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A01BE5"/>
    <w:multiLevelType w:val="multilevel"/>
    <w:tmpl w:val="C270B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D86B80"/>
    <w:multiLevelType w:val="hybridMultilevel"/>
    <w:tmpl w:val="B5AAC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996402"/>
    <w:multiLevelType w:val="hybridMultilevel"/>
    <w:tmpl w:val="D3B203E2"/>
    <w:lvl w:ilvl="0" w:tplc="76261416">
      <w:start w:val="1"/>
      <w:numFmt w:val="bullet"/>
      <w:lvlText w:val="•"/>
      <w:lvlJc w:val="left"/>
      <w:pPr>
        <w:ind w:left="7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680321E">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276D54C">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21E7C46">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842D12E">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B12AB7A">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19CD1B8">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CA631EA">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A9E172C">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39FA6300"/>
    <w:multiLevelType w:val="hybridMultilevel"/>
    <w:tmpl w:val="75D4B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5C1D1B"/>
    <w:multiLevelType w:val="hybridMultilevel"/>
    <w:tmpl w:val="92D8D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4230228"/>
    <w:multiLevelType w:val="hybridMultilevel"/>
    <w:tmpl w:val="62801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C53204A"/>
    <w:multiLevelType w:val="multilevel"/>
    <w:tmpl w:val="D6E24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2BF75F4"/>
    <w:multiLevelType w:val="multilevel"/>
    <w:tmpl w:val="C9BE0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63846A0"/>
    <w:multiLevelType w:val="multilevel"/>
    <w:tmpl w:val="5D806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6B41D72"/>
    <w:multiLevelType w:val="hybridMultilevel"/>
    <w:tmpl w:val="AEEC4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B2D435E"/>
    <w:multiLevelType w:val="hybridMultilevel"/>
    <w:tmpl w:val="A0985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2"/>
  </w:num>
  <w:num w:numId="3">
    <w:abstractNumId w:val="15"/>
  </w:num>
  <w:num w:numId="4">
    <w:abstractNumId w:val="10"/>
  </w:num>
  <w:num w:numId="5">
    <w:abstractNumId w:val="4"/>
  </w:num>
  <w:num w:numId="6">
    <w:abstractNumId w:val="1"/>
  </w:num>
  <w:num w:numId="7">
    <w:abstractNumId w:val="16"/>
  </w:num>
  <w:num w:numId="8">
    <w:abstractNumId w:val="13"/>
  </w:num>
  <w:num w:numId="9">
    <w:abstractNumId w:val="11"/>
  </w:num>
  <w:num w:numId="10">
    <w:abstractNumId w:val="5"/>
  </w:num>
  <w:num w:numId="11">
    <w:abstractNumId w:val="6"/>
  </w:num>
  <w:num w:numId="12">
    <w:abstractNumId w:val="9"/>
  </w:num>
  <w:num w:numId="13">
    <w:abstractNumId w:val="14"/>
  </w:num>
  <w:num w:numId="14">
    <w:abstractNumId w:val="3"/>
  </w:num>
  <w:num w:numId="15">
    <w:abstractNumId w:val="12"/>
  </w:num>
  <w:num w:numId="16">
    <w:abstractNumId w:val="0"/>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5F8E"/>
    <w:rsid w:val="00037D0E"/>
    <w:rsid w:val="00043526"/>
    <w:rsid w:val="0007683A"/>
    <w:rsid w:val="000C0A04"/>
    <w:rsid w:val="000D6C8B"/>
    <w:rsid w:val="000F77A9"/>
    <w:rsid w:val="00191A22"/>
    <w:rsid w:val="001F02BA"/>
    <w:rsid w:val="001F5638"/>
    <w:rsid w:val="002233A6"/>
    <w:rsid w:val="00226629"/>
    <w:rsid w:val="00271A50"/>
    <w:rsid w:val="002C6F78"/>
    <w:rsid w:val="002E4DE5"/>
    <w:rsid w:val="00321A14"/>
    <w:rsid w:val="00393612"/>
    <w:rsid w:val="00401F6F"/>
    <w:rsid w:val="00421AF3"/>
    <w:rsid w:val="0043707A"/>
    <w:rsid w:val="004520D0"/>
    <w:rsid w:val="0046403D"/>
    <w:rsid w:val="005A70F8"/>
    <w:rsid w:val="00641E6D"/>
    <w:rsid w:val="00644E6C"/>
    <w:rsid w:val="00647A85"/>
    <w:rsid w:val="00652E16"/>
    <w:rsid w:val="00666984"/>
    <w:rsid w:val="006D7BB3"/>
    <w:rsid w:val="006F7A87"/>
    <w:rsid w:val="00702A6B"/>
    <w:rsid w:val="0080772B"/>
    <w:rsid w:val="00850611"/>
    <w:rsid w:val="00891635"/>
    <w:rsid w:val="008C6CC7"/>
    <w:rsid w:val="00954CF4"/>
    <w:rsid w:val="00961247"/>
    <w:rsid w:val="009E0064"/>
    <w:rsid w:val="00A11358"/>
    <w:rsid w:val="00A14985"/>
    <w:rsid w:val="00A1695E"/>
    <w:rsid w:val="00A250A7"/>
    <w:rsid w:val="00A374D3"/>
    <w:rsid w:val="00A461CE"/>
    <w:rsid w:val="00AA4BC1"/>
    <w:rsid w:val="00AB70AE"/>
    <w:rsid w:val="00AE7005"/>
    <w:rsid w:val="00B529CA"/>
    <w:rsid w:val="00B7058A"/>
    <w:rsid w:val="00BD5530"/>
    <w:rsid w:val="00BD6B84"/>
    <w:rsid w:val="00BE5004"/>
    <w:rsid w:val="00C01D26"/>
    <w:rsid w:val="00C045D1"/>
    <w:rsid w:val="00C07CB1"/>
    <w:rsid w:val="00C36AE5"/>
    <w:rsid w:val="00CA5B11"/>
    <w:rsid w:val="00CC061C"/>
    <w:rsid w:val="00D35F8E"/>
    <w:rsid w:val="00D61B60"/>
    <w:rsid w:val="00DD534F"/>
    <w:rsid w:val="00E10A20"/>
    <w:rsid w:val="00E3637A"/>
    <w:rsid w:val="00E76E1E"/>
    <w:rsid w:val="00E87209"/>
    <w:rsid w:val="00F211DD"/>
    <w:rsid w:val="00F35E8C"/>
    <w:rsid w:val="00F873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A7C88"/>
  <w15:docId w15:val="{2565322E-40DA-40AD-B665-1953432431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1" w:lineRule="auto"/>
    </w:pPr>
    <w:rPr>
      <w:rFonts w:ascii="Arial" w:eastAsia="Arial" w:hAnsi="Arial" w:cs="Arial"/>
      <w:color w:val="000000"/>
    </w:rPr>
  </w:style>
  <w:style w:type="paragraph" w:styleId="Heading1">
    <w:name w:val="heading 1"/>
    <w:basedOn w:val="Normal"/>
    <w:link w:val="Heading1Char"/>
    <w:uiPriority w:val="9"/>
    <w:qFormat/>
    <w:rsid w:val="009E0064"/>
    <w:pPr>
      <w:spacing w:before="100" w:beforeAutospacing="1" w:after="100" w:afterAutospacing="1" w:line="240" w:lineRule="auto"/>
      <w:outlineLvl w:val="0"/>
    </w:pPr>
    <w:rPr>
      <w:rFonts w:ascii="Times New Roman" w:eastAsia="Times New Roman" w:hAnsi="Times New Roman" w:cs="Times New Roman"/>
      <w:b/>
      <w:bCs/>
      <w:color w:val="auto"/>
      <w:kern w:val="36"/>
      <w:sz w:val="48"/>
      <w:szCs w:val="48"/>
    </w:rPr>
  </w:style>
  <w:style w:type="paragraph" w:styleId="Heading3">
    <w:name w:val="heading 3"/>
    <w:basedOn w:val="Normal"/>
    <w:link w:val="Heading3Char"/>
    <w:uiPriority w:val="9"/>
    <w:qFormat/>
    <w:rsid w:val="009E0064"/>
    <w:pPr>
      <w:spacing w:before="100" w:beforeAutospacing="1" w:after="100" w:afterAutospacing="1" w:line="240" w:lineRule="auto"/>
      <w:outlineLvl w:val="2"/>
    </w:pPr>
    <w:rPr>
      <w:rFonts w:ascii="Times New Roman" w:eastAsia="Times New Roman" w:hAnsi="Times New Roman" w:cs="Times New Roman"/>
      <w:b/>
      <w:bCs/>
      <w:color w:val="auto"/>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702A6B"/>
    <w:pPr>
      <w:pBdr>
        <w:top w:val="nil"/>
        <w:left w:val="nil"/>
        <w:bottom w:val="nil"/>
        <w:right w:val="nil"/>
        <w:between w:val="nil"/>
      </w:pBdr>
      <w:spacing w:after="160" w:line="259" w:lineRule="auto"/>
      <w:ind w:left="720"/>
      <w:contextualSpacing/>
    </w:pPr>
    <w:rPr>
      <w:rFonts w:ascii="Calibri" w:eastAsia="Calibri" w:hAnsi="Calibri" w:cs="Calibri"/>
    </w:rPr>
  </w:style>
  <w:style w:type="paragraph" w:customStyle="1" w:styleId="TableParagraph">
    <w:name w:val="Table Paragraph"/>
    <w:basedOn w:val="Normal"/>
    <w:uiPriority w:val="1"/>
    <w:qFormat/>
    <w:rsid w:val="00043526"/>
    <w:pPr>
      <w:widowControl w:val="0"/>
      <w:autoSpaceDE w:val="0"/>
      <w:autoSpaceDN w:val="0"/>
      <w:spacing w:line="240" w:lineRule="auto"/>
    </w:pPr>
    <w:rPr>
      <w:rFonts w:ascii="Calibri" w:eastAsia="Calibri" w:hAnsi="Calibri" w:cs="Calibri"/>
      <w:color w:val="auto"/>
      <w:lang w:val="en-US" w:eastAsia="en-US"/>
    </w:rPr>
  </w:style>
  <w:style w:type="character" w:customStyle="1" w:styleId="Heading1Char">
    <w:name w:val="Heading 1 Char"/>
    <w:basedOn w:val="DefaultParagraphFont"/>
    <w:link w:val="Heading1"/>
    <w:uiPriority w:val="9"/>
    <w:rsid w:val="009E0064"/>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9E0064"/>
    <w:rPr>
      <w:rFonts w:ascii="Times New Roman" w:eastAsia="Times New Roman" w:hAnsi="Times New Roman" w:cs="Times New Roman"/>
      <w:b/>
      <w:bCs/>
      <w:sz w:val="27"/>
      <w:szCs w:val="27"/>
    </w:rPr>
  </w:style>
  <w:style w:type="character" w:styleId="Strong">
    <w:name w:val="Strong"/>
    <w:basedOn w:val="DefaultParagraphFont"/>
    <w:uiPriority w:val="22"/>
    <w:qFormat/>
    <w:rsid w:val="009E0064"/>
    <w:rPr>
      <w:b/>
      <w:bCs/>
    </w:rPr>
  </w:style>
  <w:style w:type="paragraph" w:styleId="NormalWeb">
    <w:name w:val="Normal (Web)"/>
    <w:basedOn w:val="Normal"/>
    <w:uiPriority w:val="99"/>
    <w:unhideWhenUsed/>
    <w:rsid w:val="009E0064"/>
    <w:pPr>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NoSpacing">
    <w:name w:val="No Spacing"/>
    <w:uiPriority w:val="1"/>
    <w:qFormat/>
    <w:rsid w:val="002E4DE5"/>
    <w:pPr>
      <w:spacing w:after="0" w:line="240" w:lineRule="auto"/>
    </w:pPr>
    <w:rPr>
      <w:rFonts w:ascii="Arial" w:eastAsia="Arial" w:hAnsi="Arial" w:cs="Arial"/>
      <w:color w:val="000000"/>
    </w:rPr>
  </w:style>
  <w:style w:type="character" w:styleId="Emphasis">
    <w:name w:val="Emphasis"/>
    <w:basedOn w:val="DefaultParagraphFont"/>
    <w:uiPriority w:val="20"/>
    <w:qFormat/>
    <w:rsid w:val="00641E6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008446">
      <w:bodyDiv w:val="1"/>
      <w:marLeft w:val="0"/>
      <w:marRight w:val="0"/>
      <w:marTop w:val="0"/>
      <w:marBottom w:val="0"/>
      <w:divBdr>
        <w:top w:val="none" w:sz="0" w:space="0" w:color="auto"/>
        <w:left w:val="none" w:sz="0" w:space="0" w:color="auto"/>
        <w:bottom w:val="none" w:sz="0" w:space="0" w:color="auto"/>
        <w:right w:val="none" w:sz="0" w:space="0" w:color="auto"/>
      </w:divBdr>
    </w:div>
    <w:div w:id="651178361">
      <w:bodyDiv w:val="1"/>
      <w:marLeft w:val="0"/>
      <w:marRight w:val="0"/>
      <w:marTop w:val="0"/>
      <w:marBottom w:val="0"/>
      <w:divBdr>
        <w:top w:val="none" w:sz="0" w:space="0" w:color="auto"/>
        <w:left w:val="none" w:sz="0" w:space="0" w:color="auto"/>
        <w:bottom w:val="none" w:sz="0" w:space="0" w:color="auto"/>
        <w:right w:val="none" w:sz="0" w:space="0" w:color="auto"/>
      </w:divBdr>
    </w:div>
    <w:div w:id="842166156">
      <w:bodyDiv w:val="1"/>
      <w:marLeft w:val="0"/>
      <w:marRight w:val="0"/>
      <w:marTop w:val="0"/>
      <w:marBottom w:val="0"/>
      <w:divBdr>
        <w:top w:val="none" w:sz="0" w:space="0" w:color="auto"/>
        <w:left w:val="none" w:sz="0" w:space="0" w:color="auto"/>
        <w:bottom w:val="none" w:sz="0" w:space="0" w:color="auto"/>
        <w:right w:val="none" w:sz="0" w:space="0" w:color="auto"/>
      </w:divBdr>
    </w:div>
    <w:div w:id="871183928">
      <w:bodyDiv w:val="1"/>
      <w:marLeft w:val="0"/>
      <w:marRight w:val="0"/>
      <w:marTop w:val="0"/>
      <w:marBottom w:val="0"/>
      <w:divBdr>
        <w:top w:val="none" w:sz="0" w:space="0" w:color="auto"/>
        <w:left w:val="none" w:sz="0" w:space="0" w:color="auto"/>
        <w:bottom w:val="none" w:sz="0" w:space="0" w:color="auto"/>
        <w:right w:val="none" w:sz="0" w:space="0" w:color="auto"/>
      </w:divBdr>
    </w:div>
    <w:div w:id="893203350">
      <w:bodyDiv w:val="1"/>
      <w:marLeft w:val="0"/>
      <w:marRight w:val="0"/>
      <w:marTop w:val="0"/>
      <w:marBottom w:val="0"/>
      <w:divBdr>
        <w:top w:val="none" w:sz="0" w:space="0" w:color="auto"/>
        <w:left w:val="none" w:sz="0" w:space="0" w:color="auto"/>
        <w:bottom w:val="none" w:sz="0" w:space="0" w:color="auto"/>
        <w:right w:val="none" w:sz="0" w:space="0" w:color="auto"/>
      </w:divBdr>
    </w:div>
    <w:div w:id="1133862128">
      <w:bodyDiv w:val="1"/>
      <w:marLeft w:val="0"/>
      <w:marRight w:val="0"/>
      <w:marTop w:val="0"/>
      <w:marBottom w:val="0"/>
      <w:divBdr>
        <w:top w:val="none" w:sz="0" w:space="0" w:color="auto"/>
        <w:left w:val="none" w:sz="0" w:space="0" w:color="auto"/>
        <w:bottom w:val="none" w:sz="0" w:space="0" w:color="auto"/>
        <w:right w:val="none" w:sz="0" w:space="0" w:color="auto"/>
      </w:divBdr>
    </w:div>
    <w:div w:id="1273976331">
      <w:bodyDiv w:val="1"/>
      <w:marLeft w:val="0"/>
      <w:marRight w:val="0"/>
      <w:marTop w:val="0"/>
      <w:marBottom w:val="0"/>
      <w:divBdr>
        <w:top w:val="none" w:sz="0" w:space="0" w:color="auto"/>
        <w:left w:val="none" w:sz="0" w:space="0" w:color="auto"/>
        <w:bottom w:val="none" w:sz="0" w:space="0" w:color="auto"/>
        <w:right w:val="none" w:sz="0" w:space="0" w:color="auto"/>
      </w:divBdr>
    </w:div>
    <w:div w:id="1430588875">
      <w:bodyDiv w:val="1"/>
      <w:marLeft w:val="0"/>
      <w:marRight w:val="0"/>
      <w:marTop w:val="0"/>
      <w:marBottom w:val="0"/>
      <w:divBdr>
        <w:top w:val="none" w:sz="0" w:space="0" w:color="auto"/>
        <w:left w:val="none" w:sz="0" w:space="0" w:color="auto"/>
        <w:bottom w:val="none" w:sz="0" w:space="0" w:color="auto"/>
        <w:right w:val="none" w:sz="0" w:space="0" w:color="auto"/>
      </w:divBdr>
    </w:div>
    <w:div w:id="1443106281">
      <w:bodyDiv w:val="1"/>
      <w:marLeft w:val="0"/>
      <w:marRight w:val="0"/>
      <w:marTop w:val="0"/>
      <w:marBottom w:val="0"/>
      <w:divBdr>
        <w:top w:val="none" w:sz="0" w:space="0" w:color="auto"/>
        <w:left w:val="none" w:sz="0" w:space="0" w:color="auto"/>
        <w:bottom w:val="none" w:sz="0" w:space="0" w:color="auto"/>
        <w:right w:val="none" w:sz="0" w:space="0" w:color="auto"/>
      </w:divBdr>
    </w:div>
    <w:div w:id="1544749815">
      <w:bodyDiv w:val="1"/>
      <w:marLeft w:val="0"/>
      <w:marRight w:val="0"/>
      <w:marTop w:val="0"/>
      <w:marBottom w:val="0"/>
      <w:divBdr>
        <w:top w:val="none" w:sz="0" w:space="0" w:color="auto"/>
        <w:left w:val="none" w:sz="0" w:space="0" w:color="auto"/>
        <w:bottom w:val="none" w:sz="0" w:space="0" w:color="auto"/>
        <w:right w:val="none" w:sz="0" w:space="0" w:color="auto"/>
      </w:divBdr>
    </w:div>
    <w:div w:id="1613784524">
      <w:bodyDiv w:val="1"/>
      <w:marLeft w:val="0"/>
      <w:marRight w:val="0"/>
      <w:marTop w:val="0"/>
      <w:marBottom w:val="0"/>
      <w:divBdr>
        <w:top w:val="none" w:sz="0" w:space="0" w:color="auto"/>
        <w:left w:val="none" w:sz="0" w:space="0" w:color="auto"/>
        <w:bottom w:val="none" w:sz="0" w:space="0" w:color="auto"/>
        <w:right w:val="none" w:sz="0" w:space="0" w:color="auto"/>
      </w:divBdr>
    </w:div>
    <w:div w:id="1667048618">
      <w:bodyDiv w:val="1"/>
      <w:marLeft w:val="0"/>
      <w:marRight w:val="0"/>
      <w:marTop w:val="0"/>
      <w:marBottom w:val="0"/>
      <w:divBdr>
        <w:top w:val="none" w:sz="0" w:space="0" w:color="auto"/>
        <w:left w:val="none" w:sz="0" w:space="0" w:color="auto"/>
        <w:bottom w:val="none" w:sz="0" w:space="0" w:color="auto"/>
        <w:right w:val="none" w:sz="0" w:space="0" w:color="auto"/>
      </w:divBdr>
    </w:div>
    <w:div w:id="1707094182">
      <w:bodyDiv w:val="1"/>
      <w:marLeft w:val="0"/>
      <w:marRight w:val="0"/>
      <w:marTop w:val="0"/>
      <w:marBottom w:val="0"/>
      <w:divBdr>
        <w:top w:val="none" w:sz="0" w:space="0" w:color="auto"/>
        <w:left w:val="none" w:sz="0" w:space="0" w:color="auto"/>
        <w:bottom w:val="none" w:sz="0" w:space="0" w:color="auto"/>
        <w:right w:val="none" w:sz="0" w:space="0" w:color="auto"/>
      </w:divBdr>
    </w:div>
    <w:div w:id="1758402027">
      <w:bodyDiv w:val="1"/>
      <w:marLeft w:val="0"/>
      <w:marRight w:val="0"/>
      <w:marTop w:val="0"/>
      <w:marBottom w:val="0"/>
      <w:divBdr>
        <w:top w:val="none" w:sz="0" w:space="0" w:color="auto"/>
        <w:left w:val="none" w:sz="0" w:space="0" w:color="auto"/>
        <w:bottom w:val="none" w:sz="0" w:space="0" w:color="auto"/>
        <w:right w:val="none" w:sz="0" w:space="0" w:color="auto"/>
      </w:divBdr>
    </w:div>
    <w:div w:id="19486146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8923FD44728146992211F316D9BD80" ma:contentTypeVersion="18" ma:contentTypeDescription="Create a new document." ma:contentTypeScope="" ma:versionID="a376676a5eba5e4c2ad0ae6353929ab0">
  <xsd:schema xmlns:xsd="http://www.w3.org/2001/XMLSchema" xmlns:xs="http://www.w3.org/2001/XMLSchema" xmlns:p="http://schemas.microsoft.com/office/2006/metadata/properties" xmlns:ns2="0342a077-56d8-4510-9059-a5ea6bd04c48" xmlns:ns3="93ac14e1-fcf2-44ee-892b-8d9b7da09d51" targetNamespace="http://schemas.microsoft.com/office/2006/metadata/properties" ma:root="true" ma:fieldsID="09177ac2af53510f1f09619ff9a6ed14" ns2:_="" ns3:_="">
    <xsd:import namespace="0342a077-56d8-4510-9059-a5ea6bd04c48"/>
    <xsd:import namespace="93ac14e1-fcf2-44ee-892b-8d9b7da09d5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LengthInSeconds" minOccurs="0"/>
                <xsd:element ref="ns3:MediaServiceLocation" minOccurs="0"/>
                <xsd:element ref="ns3:MediaServiceOCR" minOccurs="0"/>
                <xsd:element ref="ns3:MediaServiceAutoKeyPoints" minOccurs="0"/>
                <xsd:element ref="ns3:MediaServiceKeyPoint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42a077-56d8-4510-9059-a5ea6bd04c48"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TaxCatchAll" ma:index="23" nillable="true" ma:displayName="Taxonomy Catch All Column" ma:hidden="true" ma:list="{2991940e-3202-488d-8853-07b5d465de72}" ma:internalName="TaxCatchAll" ma:showField="CatchAllData" ma:web="0342a077-56d8-4510-9059-a5ea6bd04c4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3ac14e1-fcf2-44ee-892b-8d9b7da09d51"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3cd6033-1155-4716-a861-0d913bc82f5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342a077-56d8-4510-9059-a5ea6bd04c48"/>
    <lcf76f155ced4ddcb4097134ff3c332f xmlns="93ac14e1-fcf2-44ee-892b-8d9b7da09d5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CDD24B9-8C79-40A6-A9D3-29DAE8F89C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42a077-56d8-4510-9059-a5ea6bd04c48"/>
    <ds:schemaRef ds:uri="93ac14e1-fcf2-44ee-892b-8d9b7da09d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FB16A85-2775-4AF9-94A1-B9CA0E2FBEB6}">
  <ds:schemaRefs>
    <ds:schemaRef ds:uri="http://schemas.microsoft.com/sharepoint/v3/contenttype/forms"/>
  </ds:schemaRefs>
</ds:datastoreItem>
</file>

<file path=customXml/itemProps3.xml><?xml version="1.0" encoding="utf-8"?>
<ds:datastoreItem xmlns:ds="http://schemas.openxmlformats.org/officeDocument/2006/customXml" ds:itemID="{4F5E3D96-3C24-4E57-88F2-8E3D78948FE1}">
  <ds:schemaRefs>
    <ds:schemaRef ds:uri="http://purl.org/dc/elements/1.1/"/>
    <ds:schemaRef ds:uri="http://schemas.microsoft.com/office/2006/metadata/properties"/>
    <ds:schemaRef ds:uri="93ac14e1-fcf2-44ee-892b-8d9b7da09d51"/>
    <ds:schemaRef ds:uri="0342a077-56d8-4510-9059-a5ea6bd04c48"/>
    <ds:schemaRef ds:uri="http://schemas.microsoft.com/office/2006/documentManagement/types"/>
    <ds:schemaRef ds:uri="http://purl.org/dc/terms/"/>
    <ds:schemaRef ds:uri="http://www.w3.org/XML/1998/namespace"/>
    <ds:schemaRef ds:uri="http://schemas.openxmlformats.org/package/2006/metadata/core-properties"/>
    <ds:schemaRef ds:uri="http://schemas.microsoft.com/office/infopath/2007/PartnerControl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2091</Words>
  <Characters>11922</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13986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Clark</dc:creator>
  <cp:keywords/>
  <cp:lastModifiedBy>L. Robinson [ Ludworth Primary School ]</cp:lastModifiedBy>
  <cp:revision>2</cp:revision>
  <dcterms:created xsi:type="dcterms:W3CDTF">2026-03-12T22:21:00Z</dcterms:created>
  <dcterms:modified xsi:type="dcterms:W3CDTF">2026-03-12T22:21:00Z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0x0101001A8923FD44728146992211F316D9BD80</vt:lpwstr>
  </property>
  <property fmtid="{D5CDD505-2E9C-101B-9397-08002B2CF9AE}" pid="3" name="MediaServiceImageTags">
    <vt:lpwstr/>
  </property>
</Properties>
</file>